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0F245" w14:textId="77777777" w:rsidR="00241B48" w:rsidRPr="00241B48" w:rsidRDefault="00241B48" w:rsidP="00395CD5">
      <w:pPr>
        <w:spacing w:after="0"/>
        <w:ind w:left="-142"/>
        <w:jc w:val="both"/>
        <w:rPr>
          <w:b/>
          <w:sz w:val="24"/>
          <w:szCs w:val="24"/>
        </w:rPr>
      </w:pPr>
      <w:r w:rsidRPr="00241B48">
        <w:rPr>
          <w:b/>
          <w:sz w:val="24"/>
          <w:szCs w:val="24"/>
        </w:rPr>
        <w:t>КОММЕРЧЕСКОЕ ПРЕДЛОЖЕНИЕ</w:t>
      </w:r>
    </w:p>
    <w:p w14:paraId="6CDAEBA0" w14:textId="77777777" w:rsidR="004B1207" w:rsidRDefault="004B1207" w:rsidP="00241B48">
      <w:pPr>
        <w:spacing w:after="0"/>
        <w:ind w:firstLine="142"/>
        <w:jc w:val="both"/>
        <w:rPr>
          <w:b/>
        </w:rPr>
      </w:pPr>
    </w:p>
    <w:p w14:paraId="13A9F50B" w14:textId="18E71615" w:rsidR="008D56CB" w:rsidRPr="008D56CB" w:rsidRDefault="004B1207" w:rsidP="008D56CB">
      <w:pPr>
        <w:ind w:firstLine="142"/>
        <w:jc w:val="center"/>
        <w:rPr>
          <w:b/>
          <w:caps/>
          <w:u w:val="single"/>
        </w:rPr>
      </w:pPr>
      <w:r w:rsidRPr="008D56CB">
        <w:rPr>
          <w:b/>
          <w:caps/>
          <w:u w:val="single"/>
        </w:rPr>
        <w:t xml:space="preserve">ЛИНИЯ </w:t>
      </w:r>
      <w:r w:rsidR="008D56CB" w:rsidRPr="008D56CB">
        <w:rPr>
          <w:b/>
          <w:caps/>
          <w:u w:val="single"/>
        </w:rPr>
        <w:t xml:space="preserve">прессования пиролизного отсева </w:t>
      </w:r>
    </w:p>
    <w:p w14:paraId="2411992B" w14:textId="77777777" w:rsidR="008D56CB" w:rsidRDefault="008D56CB" w:rsidP="008D56CB">
      <w:pPr>
        <w:ind w:firstLine="142"/>
        <w:jc w:val="center"/>
        <w:rPr>
          <w:b/>
          <w:caps/>
          <w:u w:val="single"/>
        </w:rPr>
      </w:pPr>
      <w:r w:rsidRPr="008D56CB">
        <w:rPr>
          <w:b/>
          <w:caps/>
          <w:u w:val="single"/>
        </w:rPr>
        <w:t>в кальянный брикет 25х25</w:t>
      </w:r>
    </w:p>
    <w:p w14:paraId="42068333" w14:textId="77777777" w:rsidR="008D56CB" w:rsidRDefault="008D56CB" w:rsidP="008D56CB">
      <w:pPr>
        <w:ind w:firstLine="142"/>
        <w:jc w:val="center"/>
        <w:rPr>
          <w:b/>
          <w:caps/>
          <w:u w:val="single"/>
        </w:rPr>
      </w:pPr>
    </w:p>
    <w:p w14:paraId="7A2A5A2B" w14:textId="522DCC61" w:rsidR="008D56CB" w:rsidRPr="008D56CB" w:rsidRDefault="008D56CB" w:rsidP="008D56CB">
      <w:pPr>
        <w:ind w:firstLine="142"/>
        <w:jc w:val="center"/>
        <w:rPr>
          <w:bCs/>
          <w:caps/>
        </w:rPr>
      </w:pPr>
      <w:r w:rsidRPr="008D56CB">
        <w:rPr>
          <w:bCs/>
          <w:caps/>
          <w:noProof/>
        </w:rPr>
        <w:drawing>
          <wp:inline distT="0" distB="0" distL="0" distR="0" wp14:anchorId="5CA97704" wp14:editId="45892F4E">
            <wp:extent cx="5934075" cy="2238375"/>
            <wp:effectExtent l="0" t="0" r="9525" b="9525"/>
            <wp:docPr id="1694623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14:paraId="0FDA4AA5" w14:textId="77777777" w:rsidR="00FC79B1" w:rsidRDefault="00FC79B1" w:rsidP="008D56CB">
      <w:pPr>
        <w:spacing w:after="0"/>
        <w:rPr>
          <w:rStyle w:val="ac"/>
          <w:b/>
          <w:bCs/>
          <w:sz w:val="24"/>
          <w14:textOutline w14:w="12700" w14:cap="flat" w14:cmpd="sng" w14:algn="ctr">
            <w14:noFill/>
            <w14:prstDash w14:val="solid"/>
            <w14:miter w14:lim="400000"/>
          </w14:textOutline>
        </w:rPr>
      </w:pPr>
    </w:p>
    <w:p w14:paraId="5ABA149E" w14:textId="5E0214D6" w:rsidR="00FC79B1" w:rsidRPr="006D2CC7" w:rsidRDefault="00FC79B1" w:rsidP="008D56CB">
      <w:pPr>
        <w:spacing w:after="0"/>
        <w:ind w:firstLine="142"/>
        <w:jc w:val="both"/>
        <w:rPr>
          <w:rStyle w:val="ac"/>
          <w:sz w:val="24"/>
          <w:szCs w:val="24"/>
        </w:rPr>
      </w:pPr>
      <w:r w:rsidRPr="006D2CC7">
        <w:rPr>
          <w:rStyle w:val="ac"/>
          <w:sz w:val="24"/>
          <w:szCs w:val="24"/>
          <w14:textOutline w14:w="12700" w14:cap="flat" w14:cmpd="sng" w14:algn="ctr">
            <w14:noFill/>
            <w14:prstDash w14:val="solid"/>
            <w14:miter w14:lim="400000"/>
          </w14:textOutline>
        </w:rPr>
        <w:t>Линия предназначена для производства</w:t>
      </w:r>
      <w:r w:rsidR="008D56CB" w:rsidRPr="006D2CC7">
        <w:rPr>
          <w:rStyle w:val="ac"/>
          <w:sz w:val="24"/>
          <w:szCs w:val="24"/>
          <w14:textOutline w14:w="12700" w14:cap="flat" w14:cmpd="sng" w14:algn="ctr">
            <w14:noFill/>
            <w14:prstDash w14:val="solid"/>
            <w14:miter w14:lim="400000"/>
          </w14:textOutline>
        </w:rPr>
        <w:t xml:space="preserve"> кальянного</w:t>
      </w:r>
      <w:r w:rsidRPr="006D2CC7">
        <w:rPr>
          <w:rStyle w:val="ac"/>
          <w:sz w:val="24"/>
          <w:szCs w:val="24"/>
          <w14:textOutline w14:w="12700" w14:cap="flat" w14:cmpd="sng" w14:algn="ctr">
            <w14:noFill/>
            <w14:prstDash w14:val="solid"/>
            <w14:miter w14:lim="400000"/>
          </w14:textOutline>
        </w:rPr>
        <w:t xml:space="preserve"> брикета </w:t>
      </w:r>
      <w:r w:rsidR="008D56CB" w:rsidRPr="006D2CC7">
        <w:rPr>
          <w:rStyle w:val="ac"/>
          <w:sz w:val="24"/>
          <w:szCs w:val="24"/>
          <w14:textOutline w14:w="12700" w14:cap="flat" w14:cmpd="sng" w14:algn="ctr">
            <w14:noFill/>
            <w14:prstDash w14:val="solid"/>
            <w14:miter w14:lim="400000"/>
          </w14:textOutline>
        </w:rPr>
        <w:t>25х25 из пиролизного отсева</w:t>
      </w:r>
      <w:r w:rsidRPr="006D2CC7">
        <w:rPr>
          <w:rStyle w:val="ac"/>
          <w:sz w:val="24"/>
          <w:szCs w:val="24"/>
          <w14:textOutline w14:w="12700" w14:cap="flat" w14:cmpd="sng" w14:algn="ctr">
            <w14:noFill/>
            <w14:prstDash w14:val="solid"/>
            <w14:miter w14:lim="400000"/>
          </w14:textOutline>
        </w:rPr>
        <w:t xml:space="preserve"> и включает в себя следующие агрегаты:</w:t>
      </w:r>
    </w:p>
    <w:p w14:paraId="3115D9C6" w14:textId="77777777" w:rsidR="00FC79B1" w:rsidRPr="00FC79B1" w:rsidRDefault="00FC79B1" w:rsidP="004B1207">
      <w:pPr>
        <w:spacing w:after="0"/>
        <w:ind w:firstLine="142"/>
        <w:rPr>
          <w:rStyle w:val="ac"/>
          <w:sz w:val="24"/>
          <w14:textOutline w14:w="12700" w14:cap="flat" w14:cmpd="sng" w14:algn="ctr">
            <w14:noFill/>
            <w14:prstDash w14:val="solid"/>
            <w14:miter w14:lim="400000"/>
          </w14:textOutline>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49"/>
        <w:gridCol w:w="1024"/>
        <w:gridCol w:w="2404"/>
      </w:tblGrid>
      <w:tr w:rsidR="008D56CB" w14:paraId="1F6B8434" w14:textId="77777777" w:rsidTr="008D56CB">
        <w:trPr>
          <w:jc w:val="center"/>
        </w:trPr>
        <w:tc>
          <w:tcPr>
            <w:tcW w:w="851" w:type="dxa"/>
          </w:tcPr>
          <w:p w14:paraId="31CECFAA" w14:textId="77777777" w:rsidR="008D56CB" w:rsidRPr="0027796E" w:rsidRDefault="008D56CB" w:rsidP="00C14DD4">
            <w:pPr>
              <w:jc w:val="center"/>
              <w:rPr>
                <w:sz w:val="24"/>
              </w:rPr>
            </w:pPr>
            <w:r w:rsidRPr="0027796E">
              <w:rPr>
                <w:sz w:val="24"/>
              </w:rPr>
              <w:t>№ п/п</w:t>
            </w:r>
          </w:p>
        </w:tc>
        <w:tc>
          <w:tcPr>
            <w:tcW w:w="4449" w:type="dxa"/>
          </w:tcPr>
          <w:p w14:paraId="66018C5D" w14:textId="77777777" w:rsidR="008D56CB" w:rsidRPr="0027796E" w:rsidRDefault="008D56CB" w:rsidP="00C14DD4">
            <w:pPr>
              <w:jc w:val="center"/>
              <w:rPr>
                <w:sz w:val="24"/>
              </w:rPr>
            </w:pPr>
            <w:r w:rsidRPr="0027796E">
              <w:rPr>
                <w:sz w:val="24"/>
              </w:rPr>
              <w:t>Наименование</w:t>
            </w:r>
          </w:p>
        </w:tc>
        <w:tc>
          <w:tcPr>
            <w:tcW w:w="1024" w:type="dxa"/>
          </w:tcPr>
          <w:p w14:paraId="6472C34B" w14:textId="77777777" w:rsidR="008D56CB" w:rsidRPr="0027796E" w:rsidRDefault="008D56CB" w:rsidP="00C14DD4">
            <w:pPr>
              <w:jc w:val="center"/>
              <w:rPr>
                <w:sz w:val="24"/>
              </w:rPr>
            </w:pPr>
            <w:r w:rsidRPr="0027796E">
              <w:rPr>
                <w:sz w:val="24"/>
              </w:rPr>
              <w:t>Кол-во, шт</w:t>
            </w:r>
          </w:p>
        </w:tc>
        <w:tc>
          <w:tcPr>
            <w:tcW w:w="2404" w:type="dxa"/>
          </w:tcPr>
          <w:p w14:paraId="21BB0996" w14:textId="77777777" w:rsidR="008D56CB" w:rsidRPr="0027796E" w:rsidRDefault="008D56CB" w:rsidP="00C14DD4">
            <w:pPr>
              <w:jc w:val="center"/>
              <w:rPr>
                <w:sz w:val="24"/>
              </w:rPr>
            </w:pPr>
            <w:r w:rsidRPr="00EA734D">
              <w:rPr>
                <w:rStyle w:val="ac"/>
                <w:kern w:val="2"/>
                <w:sz w:val="24"/>
                <w:lang w:val="en-US"/>
              </w:rPr>
              <w:t>Стоимость без НДС, руб</w:t>
            </w:r>
          </w:p>
        </w:tc>
      </w:tr>
      <w:tr w:rsidR="008D56CB" w14:paraId="72FA0AF8" w14:textId="77777777" w:rsidTr="008D56CB">
        <w:trPr>
          <w:jc w:val="center"/>
        </w:trPr>
        <w:tc>
          <w:tcPr>
            <w:tcW w:w="851" w:type="dxa"/>
          </w:tcPr>
          <w:p w14:paraId="7ABB8804" w14:textId="77777777" w:rsidR="008D56CB" w:rsidRPr="0027796E" w:rsidRDefault="008D56CB" w:rsidP="00C14DD4">
            <w:pPr>
              <w:jc w:val="both"/>
              <w:rPr>
                <w:sz w:val="24"/>
              </w:rPr>
            </w:pPr>
            <w:r w:rsidRPr="0027796E">
              <w:rPr>
                <w:rStyle w:val="ac"/>
                <w:sz w:val="24"/>
              </w:rPr>
              <w:t>1</w:t>
            </w:r>
          </w:p>
        </w:tc>
        <w:tc>
          <w:tcPr>
            <w:tcW w:w="4449" w:type="dxa"/>
          </w:tcPr>
          <w:p w14:paraId="075E0C73" w14:textId="77777777" w:rsidR="008D56CB" w:rsidRPr="00EA734D" w:rsidRDefault="008D56CB" w:rsidP="00C14DD4">
            <w:pPr>
              <w:jc w:val="both"/>
              <w:rPr>
                <w:sz w:val="24"/>
              </w:rPr>
            </w:pPr>
            <w:r w:rsidRPr="00EA734D">
              <w:rPr>
                <w:rStyle w:val="ac"/>
                <w:kern w:val="2"/>
                <w:sz w:val="24"/>
                <w:lang w:val="en-US"/>
              </w:rPr>
              <w:t>Дробилка ДМ-2</w:t>
            </w:r>
          </w:p>
        </w:tc>
        <w:tc>
          <w:tcPr>
            <w:tcW w:w="1024" w:type="dxa"/>
          </w:tcPr>
          <w:p w14:paraId="3E104928" w14:textId="77777777" w:rsidR="008D56CB" w:rsidRPr="00EA734D" w:rsidRDefault="008D56CB" w:rsidP="00C14DD4">
            <w:pPr>
              <w:jc w:val="center"/>
              <w:rPr>
                <w:sz w:val="24"/>
              </w:rPr>
            </w:pPr>
            <w:r w:rsidRPr="00EA734D">
              <w:rPr>
                <w:color w:val="000000"/>
                <w:kern w:val="2"/>
                <w:sz w:val="24"/>
                <w:u w:color="000000"/>
                <w14:textOutline w14:w="12700" w14:cap="flat" w14:cmpd="sng" w14:algn="ctr">
                  <w14:noFill/>
                  <w14:prstDash w14:val="solid"/>
                  <w14:miter w14:lim="400000"/>
                </w14:textOutline>
              </w:rPr>
              <w:t>1</w:t>
            </w:r>
          </w:p>
        </w:tc>
        <w:tc>
          <w:tcPr>
            <w:tcW w:w="2404" w:type="dxa"/>
          </w:tcPr>
          <w:p w14:paraId="11D351E9"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575 700,00</w:t>
            </w:r>
          </w:p>
        </w:tc>
      </w:tr>
      <w:tr w:rsidR="008D56CB" w14:paraId="3A8EE8C8" w14:textId="77777777" w:rsidTr="008D56CB">
        <w:trPr>
          <w:jc w:val="center"/>
        </w:trPr>
        <w:tc>
          <w:tcPr>
            <w:tcW w:w="851" w:type="dxa"/>
          </w:tcPr>
          <w:p w14:paraId="7D83B630" w14:textId="77777777" w:rsidR="008D56CB" w:rsidRPr="0027796E" w:rsidRDefault="008D56CB" w:rsidP="00C14DD4">
            <w:pPr>
              <w:jc w:val="both"/>
              <w:rPr>
                <w:rStyle w:val="ac"/>
                <w:sz w:val="24"/>
              </w:rPr>
            </w:pPr>
            <w:r w:rsidRPr="0027796E">
              <w:rPr>
                <w:rStyle w:val="ac"/>
                <w:sz w:val="24"/>
              </w:rPr>
              <w:t>2</w:t>
            </w:r>
          </w:p>
        </w:tc>
        <w:tc>
          <w:tcPr>
            <w:tcW w:w="4449" w:type="dxa"/>
          </w:tcPr>
          <w:p w14:paraId="40F1576F" w14:textId="77777777" w:rsidR="008D56CB" w:rsidRPr="00EA734D" w:rsidRDefault="008D56CB" w:rsidP="00C14DD4">
            <w:pPr>
              <w:rPr>
                <w:sz w:val="24"/>
              </w:rPr>
            </w:pPr>
            <w:r w:rsidRPr="00EA734D">
              <w:rPr>
                <w:rStyle w:val="ac"/>
                <w:kern w:val="2"/>
                <w:sz w:val="24"/>
                <w:lang w:val="en-US"/>
              </w:rPr>
              <w:t>Смеситель принудительного действия СВ-500</w:t>
            </w:r>
          </w:p>
        </w:tc>
        <w:tc>
          <w:tcPr>
            <w:tcW w:w="1024" w:type="dxa"/>
          </w:tcPr>
          <w:p w14:paraId="05B40AE1"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67120D23"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475 800,00</w:t>
            </w:r>
          </w:p>
        </w:tc>
      </w:tr>
      <w:tr w:rsidR="008D56CB" w14:paraId="1DD1428A" w14:textId="77777777" w:rsidTr="008D56CB">
        <w:trPr>
          <w:jc w:val="center"/>
        </w:trPr>
        <w:tc>
          <w:tcPr>
            <w:tcW w:w="851" w:type="dxa"/>
          </w:tcPr>
          <w:p w14:paraId="17851E2B" w14:textId="77777777" w:rsidR="008D56CB" w:rsidRPr="0027796E" w:rsidRDefault="008D56CB" w:rsidP="00C14DD4">
            <w:pPr>
              <w:jc w:val="both"/>
              <w:rPr>
                <w:rStyle w:val="ac"/>
                <w:sz w:val="24"/>
              </w:rPr>
            </w:pPr>
            <w:r w:rsidRPr="0027796E">
              <w:rPr>
                <w:rStyle w:val="ac"/>
                <w:sz w:val="24"/>
              </w:rPr>
              <w:t>3</w:t>
            </w:r>
          </w:p>
        </w:tc>
        <w:tc>
          <w:tcPr>
            <w:tcW w:w="4449" w:type="dxa"/>
          </w:tcPr>
          <w:p w14:paraId="68E32578" w14:textId="77777777" w:rsidR="008D56CB" w:rsidRPr="00EA734D" w:rsidRDefault="008D56CB" w:rsidP="00C14DD4">
            <w:pPr>
              <w:jc w:val="both"/>
              <w:rPr>
                <w:sz w:val="24"/>
              </w:rPr>
            </w:pPr>
            <w:r w:rsidRPr="00EA734D">
              <w:rPr>
                <w:rStyle w:val="ac"/>
                <w:kern w:val="2"/>
                <w:sz w:val="24"/>
                <w:lang w:val="en-US"/>
              </w:rPr>
              <w:t>Винтовой конвейер</w:t>
            </w:r>
          </w:p>
        </w:tc>
        <w:tc>
          <w:tcPr>
            <w:tcW w:w="1024" w:type="dxa"/>
          </w:tcPr>
          <w:p w14:paraId="6D21623B"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34C25204"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157 000,00</w:t>
            </w:r>
          </w:p>
        </w:tc>
      </w:tr>
      <w:tr w:rsidR="008D56CB" w14:paraId="0F4B7CC8" w14:textId="77777777" w:rsidTr="008D56CB">
        <w:trPr>
          <w:jc w:val="center"/>
        </w:trPr>
        <w:tc>
          <w:tcPr>
            <w:tcW w:w="851" w:type="dxa"/>
          </w:tcPr>
          <w:p w14:paraId="7FF26EDD" w14:textId="77777777" w:rsidR="008D56CB" w:rsidRPr="0027796E" w:rsidRDefault="008D56CB" w:rsidP="00C14DD4">
            <w:pPr>
              <w:jc w:val="both"/>
              <w:rPr>
                <w:rStyle w:val="ac"/>
                <w:sz w:val="24"/>
              </w:rPr>
            </w:pPr>
            <w:r w:rsidRPr="0027796E">
              <w:rPr>
                <w:rStyle w:val="ac"/>
                <w:sz w:val="24"/>
              </w:rPr>
              <w:t>4</w:t>
            </w:r>
          </w:p>
        </w:tc>
        <w:tc>
          <w:tcPr>
            <w:tcW w:w="4449" w:type="dxa"/>
          </w:tcPr>
          <w:p w14:paraId="1294001C" w14:textId="2CC6C653" w:rsidR="008D56CB" w:rsidRPr="00EA734D" w:rsidRDefault="008D56CB" w:rsidP="00C14DD4">
            <w:pPr>
              <w:rPr>
                <w:sz w:val="24"/>
              </w:rPr>
            </w:pPr>
            <w:r w:rsidRPr="00EA734D">
              <w:rPr>
                <w:rStyle w:val="ac"/>
                <w:kern w:val="2"/>
                <w:sz w:val="24"/>
                <w:lang w:val="en-US"/>
              </w:rPr>
              <w:t>Пресс гидравлический вертикального прессован</w:t>
            </w:r>
            <w:r w:rsidR="006D2CC7">
              <w:rPr>
                <w:rStyle w:val="ac"/>
                <w:kern w:val="2"/>
                <w:sz w:val="24"/>
              </w:rPr>
              <w:t>и</w:t>
            </w:r>
            <w:r w:rsidRPr="00EA734D">
              <w:rPr>
                <w:rStyle w:val="ac"/>
                <w:kern w:val="2"/>
                <w:sz w:val="24"/>
                <w:lang w:val="en-US"/>
              </w:rPr>
              <w:t>я</w:t>
            </w:r>
          </w:p>
        </w:tc>
        <w:tc>
          <w:tcPr>
            <w:tcW w:w="1024" w:type="dxa"/>
          </w:tcPr>
          <w:p w14:paraId="52D4F455"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4EAE49A1"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2 200 000,00</w:t>
            </w:r>
          </w:p>
        </w:tc>
      </w:tr>
      <w:tr w:rsidR="008D56CB" w14:paraId="3945A2F4" w14:textId="77777777" w:rsidTr="008D56CB">
        <w:trPr>
          <w:jc w:val="center"/>
        </w:trPr>
        <w:tc>
          <w:tcPr>
            <w:tcW w:w="851" w:type="dxa"/>
          </w:tcPr>
          <w:p w14:paraId="5DFECF95" w14:textId="3A19B020" w:rsidR="008D56CB" w:rsidRPr="0027796E" w:rsidRDefault="00C70925" w:rsidP="00C14DD4">
            <w:pPr>
              <w:jc w:val="both"/>
              <w:rPr>
                <w:rStyle w:val="ac"/>
                <w:sz w:val="24"/>
              </w:rPr>
            </w:pPr>
            <w:r>
              <w:rPr>
                <w:rStyle w:val="ac"/>
                <w:sz w:val="24"/>
              </w:rPr>
              <w:t>5</w:t>
            </w:r>
          </w:p>
        </w:tc>
        <w:tc>
          <w:tcPr>
            <w:tcW w:w="4449" w:type="dxa"/>
          </w:tcPr>
          <w:p w14:paraId="136E798C" w14:textId="77777777" w:rsidR="008D56CB" w:rsidRPr="00EA734D" w:rsidRDefault="008D56CB" w:rsidP="00C14DD4">
            <w:pPr>
              <w:jc w:val="both"/>
              <w:rPr>
                <w:sz w:val="24"/>
              </w:rPr>
            </w:pPr>
            <w:r w:rsidRPr="00EA734D">
              <w:rPr>
                <w:rStyle w:val="ac"/>
                <w:kern w:val="2"/>
                <w:sz w:val="24"/>
                <w:lang w:val="en-US"/>
              </w:rPr>
              <w:t>Туннельная сушка СК-1 ИК-1250</w:t>
            </w:r>
          </w:p>
        </w:tc>
        <w:tc>
          <w:tcPr>
            <w:tcW w:w="1024" w:type="dxa"/>
          </w:tcPr>
          <w:p w14:paraId="1039B15A"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105573BC"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2 420 000,00</w:t>
            </w:r>
          </w:p>
        </w:tc>
      </w:tr>
      <w:tr w:rsidR="00AD426A" w14:paraId="1AC2759F" w14:textId="77777777" w:rsidTr="008D56CB">
        <w:trPr>
          <w:jc w:val="center"/>
        </w:trPr>
        <w:tc>
          <w:tcPr>
            <w:tcW w:w="851" w:type="dxa"/>
          </w:tcPr>
          <w:p w14:paraId="4291C199" w14:textId="312705FE" w:rsidR="00AD426A" w:rsidRDefault="00AD426A" w:rsidP="00C14DD4">
            <w:pPr>
              <w:jc w:val="both"/>
              <w:rPr>
                <w:rStyle w:val="ac"/>
                <w:sz w:val="24"/>
              </w:rPr>
            </w:pPr>
            <w:r>
              <w:rPr>
                <w:rStyle w:val="ac"/>
                <w:sz w:val="24"/>
              </w:rPr>
              <w:t>6</w:t>
            </w:r>
          </w:p>
        </w:tc>
        <w:tc>
          <w:tcPr>
            <w:tcW w:w="4449" w:type="dxa"/>
          </w:tcPr>
          <w:p w14:paraId="6CBCDFFF" w14:textId="3DAE916E" w:rsidR="00AD426A" w:rsidRPr="00AD426A" w:rsidRDefault="00AD426A" w:rsidP="00C14DD4">
            <w:pPr>
              <w:jc w:val="both"/>
              <w:rPr>
                <w:rStyle w:val="ac"/>
                <w:sz w:val="24"/>
              </w:rPr>
            </w:pPr>
            <w:r>
              <w:rPr>
                <w:rStyle w:val="ac"/>
                <w:sz w:val="24"/>
              </w:rPr>
              <w:t>Бункер-буфер подачи</w:t>
            </w:r>
          </w:p>
        </w:tc>
        <w:tc>
          <w:tcPr>
            <w:tcW w:w="1024" w:type="dxa"/>
          </w:tcPr>
          <w:p w14:paraId="24EA3C8A" w14:textId="6D0E0066" w:rsidR="00AD426A" w:rsidRPr="00AD426A" w:rsidRDefault="00AD426A" w:rsidP="00C14DD4">
            <w:pPr>
              <w:jc w:val="center"/>
              <w:rPr>
                <w:rStyle w:val="ac"/>
                <w:sz w:val="24"/>
              </w:rPr>
            </w:pPr>
            <w:r>
              <w:rPr>
                <w:rStyle w:val="ac"/>
                <w:sz w:val="24"/>
              </w:rPr>
              <w:t>1</w:t>
            </w:r>
          </w:p>
        </w:tc>
        <w:tc>
          <w:tcPr>
            <w:tcW w:w="2404" w:type="dxa"/>
          </w:tcPr>
          <w:p w14:paraId="49213A32" w14:textId="5BB083C0" w:rsidR="00AD426A" w:rsidRPr="00EA734D" w:rsidRDefault="00AD426A" w:rsidP="008D56CB">
            <w:pPr>
              <w:ind w:right="226"/>
              <w:jc w:val="right"/>
              <w:rPr>
                <w:color w:val="000000"/>
                <w:sz w:val="24"/>
                <w:u w:color="000000"/>
                <w14:textOutline w14:w="12700" w14:cap="flat" w14:cmpd="sng" w14:algn="ctr">
                  <w14:noFill/>
                  <w14:prstDash w14:val="solid"/>
                  <w14:miter w14:lim="400000"/>
                </w14:textOutline>
              </w:rPr>
            </w:pPr>
            <w:r>
              <w:rPr>
                <w:color w:val="000000"/>
                <w:sz w:val="24"/>
                <w:u w:color="000000"/>
                <w14:textOutline w14:w="12700" w14:cap="flat" w14:cmpd="sng" w14:algn="ctr">
                  <w14:noFill/>
                  <w14:prstDash w14:val="solid"/>
                  <w14:miter w14:lim="400000"/>
                </w14:textOutline>
              </w:rPr>
              <w:t>3</w:t>
            </w:r>
            <w:r w:rsidR="0032617A">
              <w:rPr>
                <w:color w:val="000000"/>
                <w:sz w:val="24"/>
                <w:u w:color="000000"/>
                <w14:textOutline w14:w="12700" w14:cap="flat" w14:cmpd="sng" w14:algn="ctr">
                  <w14:noFill/>
                  <w14:prstDash w14:val="solid"/>
                  <w14:miter w14:lim="400000"/>
                </w14:textOutline>
              </w:rPr>
              <w:t>0</w:t>
            </w:r>
            <w:r>
              <w:rPr>
                <w:color w:val="000000"/>
                <w:sz w:val="24"/>
                <w:u w:color="000000"/>
                <w14:textOutline w14:w="12700" w14:cap="flat" w14:cmpd="sng" w14:algn="ctr">
                  <w14:noFill/>
                  <w14:prstDash w14:val="solid"/>
                  <w14:miter w14:lim="400000"/>
                </w14:textOutline>
              </w:rPr>
              <w:t>5 000,00</w:t>
            </w:r>
          </w:p>
        </w:tc>
      </w:tr>
      <w:tr w:rsidR="00AD426A" w14:paraId="44AE9C33" w14:textId="77777777" w:rsidTr="008D56CB">
        <w:trPr>
          <w:jc w:val="center"/>
        </w:trPr>
        <w:tc>
          <w:tcPr>
            <w:tcW w:w="851" w:type="dxa"/>
          </w:tcPr>
          <w:p w14:paraId="23058A49" w14:textId="63A11378" w:rsidR="00AD426A" w:rsidRDefault="00AD426A" w:rsidP="00C14DD4">
            <w:pPr>
              <w:jc w:val="both"/>
              <w:rPr>
                <w:rStyle w:val="ac"/>
                <w:sz w:val="24"/>
              </w:rPr>
            </w:pPr>
            <w:r>
              <w:rPr>
                <w:rStyle w:val="ac"/>
                <w:sz w:val="24"/>
              </w:rPr>
              <w:t>7</w:t>
            </w:r>
          </w:p>
        </w:tc>
        <w:tc>
          <w:tcPr>
            <w:tcW w:w="4449" w:type="dxa"/>
          </w:tcPr>
          <w:p w14:paraId="2696E192" w14:textId="77153650" w:rsidR="00AD426A" w:rsidRPr="00AD426A" w:rsidRDefault="00AD426A" w:rsidP="00C14DD4">
            <w:pPr>
              <w:jc w:val="both"/>
              <w:rPr>
                <w:rStyle w:val="ac"/>
                <w:sz w:val="24"/>
              </w:rPr>
            </w:pPr>
            <w:r>
              <w:rPr>
                <w:rStyle w:val="ac"/>
                <w:sz w:val="24"/>
              </w:rPr>
              <w:t>Ш</w:t>
            </w:r>
            <w:r w:rsidRPr="00AD426A">
              <w:rPr>
                <w:rStyle w:val="ac"/>
                <w:sz w:val="24"/>
              </w:rPr>
              <w:t>нек винтовой</w:t>
            </w:r>
            <w:r w:rsidR="0032617A">
              <w:rPr>
                <w:rStyle w:val="ac"/>
                <w:sz w:val="24"/>
              </w:rPr>
              <w:t xml:space="preserve"> </w:t>
            </w:r>
            <w:r w:rsidR="0032617A" w:rsidRPr="0032617A">
              <w:rPr>
                <w:rStyle w:val="ac"/>
                <w:sz w:val="24"/>
              </w:rPr>
              <w:t>5м</w:t>
            </w:r>
          </w:p>
        </w:tc>
        <w:tc>
          <w:tcPr>
            <w:tcW w:w="1024" w:type="dxa"/>
          </w:tcPr>
          <w:p w14:paraId="055869B8" w14:textId="655A11FF" w:rsidR="00AD426A" w:rsidRPr="00AD426A" w:rsidRDefault="00AD426A" w:rsidP="00C14DD4">
            <w:pPr>
              <w:jc w:val="center"/>
              <w:rPr>
                <w:rStyle w:val="ac"/>
                <w:sz w:val="24"/>
              </w:rPr>
            </w:pPr>
            <w:r>
              <w:rPr>
                <w:rStyle w:val="ac"/>
                <w:sz w:val="24"/>
              </w:rPr>
              <w:t>1</w:t>
            </w:r>
          </w:p>
        </w:tc>
        <w:tc>
          <w:tcPr>
            <w:tcW w:w="2404" w:type="dxa"/>
          </w:tcPr>
          <w:p w14:paraId="2BDC7CDB" w14:textId="38E80D2D" w:rsidR="00AD426A" w:rsidRPr="00EA734D" w:rsidRDefault="00AD426A" w:rsidP="008D56CB">
            <w:pPr>
              <w:ind w:right="226"/>
              <w:jc w:val="right"/>
              <w:rPr>
                <w:color w:val="000000"/>
                <w:sz w:val="24"/>
                <w:u w:color="000000"/>
                <w14:textOutline w14:w="12700" w14:cap="flat" w14:cmpd="sng" w14:algn="ctr">
                  <w14:noFill/>
                  <w14:prstDash w14:val="solid"/>
                  <w14:miter w14:lim="400000"/>
                </w14:textOutline>
              </w:rPr>
            </w:pPr>
            <w:r>
              <w:rPr>
                <w:color w:val="000000"/>
                <w:sz w:val="24"/>
                <w:u w:color="000000"/>
                <w14:textOutline w14:w="12700" w14:cap="flat" w14:cmpd="sng" w14:algn="ctr">
                  <w14:noFill/>
                  <w14:prstDash w14:val="solid"/>
                  <w14:miter w14:lim="400000"/>
                </w14:textOutline>
              </w:rPr>
              <w:t>185 000,00</w:t>
            </w:r>
          </w:p>
        </w:tc>
      </w:tr>
      <w:tr w:rsidR="008D56CB" w14:paraId="48CD0054" w14:textId="77777777" w:rsidTr="00F645F5">
        <w:trPr>
          <w:jc w:val="center"/>
        </w:trPr>
        <w:tc>
          <w:tcPr>
            <w:tcW w:w="6324" w:type="dxa"/>
            <w:gridSpan w:val="3"/>
          </w:tcPr>
          <w:p w14:paraId="0DEB68CF" w14:textId="128D4A15" w:rsidR="008D56CB" w:rsidRPr="00EA734D" w:rsidRDefault="008D56CB" w:rsidP="008D56CB">
            <w:pPr>
              <w:ind w:right="93"/>
              <w:jc w:val="right"/>
              <w:rPr>
                <w:rStyle w:val="ac"/>
                <w:sz w:val="24"/>
                <w:lang w:val="en-US"/>
              </w:rPr>
            </w:pPr>
            <w:r w:rsidRPr="00EA734D">
              <w:rPr>
                <w:b/>
                <w:bCs/>
                <w:color w:val="000000"/>
                <w:kern w:val="2"/>
                <w:sz w:val="24"/>
                <w:u w:color="000000"/>
                <w14:textOutline w14:w="12700" w14:cap="flat" w14:cmpd="sng" w14:algn="ctr">
                  <w14:noFill/>
                  <w14:prstDash w14:val="solid"/>
                  <w14:miter w14:lim="400000"/>
                </w14:textOutline>
              </w:rPr>
              <w:t>ИТОГО без НДС</w:t>
            </w:r>
          </w:p>
        </w:tc>
        <w:tc>
          <w:tcPr>
            <w:tcW w:w="2404" w:type="dxa"/>
          </w:tcPr>
          <w:p w14:paraId="1B207FA1" w14:textId="3FF23DC6" w:rsidR="008D56CB" w:rsidRPr="00EA734D" w:rsidRDefault="008D56CB" w:rsidP="008D56CB">
            <w:pPr>
              <w:ind w:right="226"/>
              <w:jc w:val="right"/>
              <w:rPr>
                <w:color w:val="000000"/>
                <w:sz w:val="24"/>
                <w:u w:color="000000"/>
                <w14:textOutline w14:w="12700" w14:cap="flat" w14:cmpd="sng" w14:algn="ctr">
                  <w14:noFill/>
                  <w14:prstDash w14:val="solid"/>
                  <w14:miter w14:lim="400000"/>
                </w14:textOutline>
              </w:rPr>
            </w:pPr>
            <w:r w:rsidRPr="00EA734D">
              <w:rPr>
                <w:b/>
                <w:bCs/>
                <w:color w:val="000000"/>
                <w:kern w:val="2"/>
                <w:sz w:val="24"/>
                <w:u w:color="000000"/>
                <w14:textOutline w14:w="12700" w14:cap="flat" w14:cmpd="sng" w14:algn="ctr">
                  <w14:noFill/>
                  <w14:prstDash w14:val="solid"/>
                  <w14:miter w14:lim="400000"/>
                </w14:textOutline>
              </w:rPr>
              <w:t>6 </w:t>
            </w:r>
            <w:r w:rsidR="0032617A">
              <w:rPr>
                <w:b/>
                <w:bCs/>
                <w:color w:val="000000"/>
                <w:kern w:val="2"/>
                <w:sz w:val="24"/>
                <w:u w:color="000000"/>
                <w14:textOutline w14:w="12700" w14:cap="flat" w14:cmpd="sng" w14:algn="ctr">
                  <w14:noFill/>
                  <w14:prstDash w14:val="solid"/>
                  <w14:miter w14:lim="400000"/>
                </w14:textOutline>
              </w:rPr>
              <w:t>318</w:t>
            </w:r>
            <w:r w:rsidRPr="00EA734D">
              <w:rPr>
                <w:b/>
                <w:bCs/>
                <w:color w:val="000000"/>
                <w:kern w:val="2"/>
                <w:sz w:val="24"/>
                <w:u w:color="000000"/>
                <w14:textOutline w14:w="12700" w14:cap="flat" w14:cmpd="sng" w14:algn="ctr">
                  <w14:noFill/>
                  <w14:prstDash w14:val="solid"/>
                  <w14:miter w14:lim="400000"/>
                </w14:textOutline>
              </w:rPr>
              <w:t> 500,00</w:t>
            </w:r>
          </w:p>
        </w:tc>
      </w:tr>
    </w:tbl>
    <w:p w14:paraId="73EADFCC" w14:textId="77777777" w:rsidR="00FC79B1" w:rsidRDefault="00FC79B1" w:rsidP="008D56CB">
      <w:pPr>
        <w:spacing w:after="0"/>
        <w:ind w:firstLine="142"/>
        <w:jc w:val="center"/>
        <w:rPr>
          <w:rStyle w:val="ac"/>
          <w:b/>
          <w:bCs/>
          <w:sz w:val="24"/>
          <w14:textOutline w14:w="12700" w14:cap="flat" w14:cmpd="sng" w14:algn="ctr">
            <w14:noFill/>
            <w14:prstDash w14:val="solid"/>
            <w14:miter w14:lim="400000"/>
          </w14:textOutline>
        </w:rPr>
      </w:pPr>
    </w:p>
    <w:p w14:paraId="31BBD146" w14:textId="0D58282D" w:rsidR="00FC79B1" w:rsidRDefault="00FC79B1">
      <w:pPr>
        <w:spacing w:line="259" w:lineRule="auto"/>
        <w:rPr>
          <w:rStyle w:val="ac"/>
          <w:b/>
          <w:bCs/>
          <w:sz w:val="24"/>
          <w14:textOutline w14:w="12700" w14:cap="flat" w14:cmpd="sng" w14:algn="ctr">
            <w14:noFill/>
            <w14:prstDash w14:val="solid"/>
            <w14:miter w14:lim="400000"/>
          </w14:textOutline>
        </w:rPr>
      </w:pPr>
      <w:r>
        <w:rPr>
          <w:rStyle w:val="ac"/>
          <w:b/>
          <w:bCs/>
          <w:sz w:val="24"/>
          <w14:textOutline w14:w="12700" w14:cap="flat" w14:cmpd="sng" w14:algn="ctr">
            <w14:noFill/>
            <w14:prstDash w14:val="solid"/>
            <w14:miter w14:lim="400000"/>
          </w14:textOutline>
        </w:rPr>
        <w:br w:type="page"/>
      </w:r>
    </w:p>
    <w:p w14:paraId="0A09ED3D" w14:textId="662376BF" w:rsidR="00FC79B1" w:rsidRDefault="00FC79B1" w:rsidP="004B1207">
      <w:pPr>
        <w:spacing w:after="0"/>
        <w:ind w:firstLine="142"/>
        <w:jc w:val="center"/>
        <w:rPr>
          <w:b/>
        </w:rPr>
      </w:pPr>
      <w:r>
        <w:rPr>
          <w:b/>
        </w:rPr>
        <w:lastRenderedPageBreak/>
        <w:t>О</w:t>
      </w:r>
      <w:r w:rsidR="00014DE4">
        <w:rPr>
          <w:b/>
        </w:rPr>
        <w:t>П</w:t>
      </w:r>
      <w:r>
        <w:rPr>
          <w:b/>
        </w:rPr>
        <w:t>ИСАНИЕ ОБОРУДОВАНИЯ</w:t>
      </w:r>
    </w:p>
    <w:p w14:paraId="0EB3038C" w14:textId="77777777" w:rsidR="00FC79B1" w:rsidRDefault="00FC79B1" w:rsidP="004B1207">
      <w:pPr>
        <w:spacing w:after="0"/>
        <w:ind w:firstLine="142"/>
        <w:jc w:val="center"/>
        <w:rPr>
          <w:b/>
        </w:rPr>
      </w:pPr>
    </w:p>
    <w:p w14:paraId="4CE3A406" w14:textId="0F535C65" w:rsidR="0069675F" w:rsidRPr="008D56CB" w:rsidRDefault="008D56CB" w:rsidP="004B1207">
      <w:pPr>
        <w:pStyle w:val="ab"/>
        <w:numPr>
          <w:ilvl w:val="0"/>
          <w:numId w:val="4"/>
        </w:numPr>
        <w:spacing w:after="0"/>
        <w:jc w:val="center"/>
        <w:rPr>
          <w:rStyle w:val="ac"/>
          <w:b/>
          <w:bCs/>
          <w:caps/>
          <w:szCs w:val="28"/>
        </w:rPr>
      </w:pPr>
      <w:r w:rsidRPr="008D56CB">
        <w:rPr>
          <w:rStyle w:val="ac"/>
          <w:b/>
          <w:bCs/>
          <w:szCs w:val="28"/>
        </w:rPr>
        <w:t>Дробилка ДМ-</w:t>
      </w:r>
      <w:r>
        <w:rPr>
          <w:rStyle w:val="ac"/>
          <w:b/>
          <w:bCs/>
          <w:szCs w:val="28"/>
        </w:rPr>
        <w:t>2</w:t>
      </w:r>
    </w:p>
    <w:p w14:paraId="1402BA6A" w14:textId="77777777" w:rsidR="008D56CB" w:rsidRDefault="008D56CB" w:rsidP="008D56CB">
      <w:pPr>
        <w:spacing w:after="0"/>
        <w:jc w:val="both"/>
        <w:rPr>
          <w:b/>
        </w:rPr>
      </w:pPr>
    </w:p>
    <w:p w14:paraId="3298DB2D" w14:textId="2F6D3A21" w:rsidR="008D56CB" w:rsidRPr="006D2CC7" w:rsidRDefault="008D56CB" w:rsidP="008D56CB">
      <w:pPr>
        <w:spacing w:after="0"/>
        <w:jc w:val="both"/>
        <w:rPr>
          <w:rFonts w:eastAsia="Calibri" w:cs="Times New Roman"/>
          <w:sz w:val="24"/>
          <w:szCs w:val="24"/>
        </w:rPr>
      </w:pPr>
      <w:r w:rsidRPr="006D2CC7">
        <w:rPr>
          <w:rFonts w:eastAsia="Calibri" w:cs="Times New Roman"/>
          <w:noProof/>
          <w:sz w:val="24"/>
          <w:szCs w:val="24"/>
        </w:rPr>
        <w:drawing>
          <wp:anchor distT="0" distB="0" distL="114300" distR="114300" simplePos="0" relativeHeight="251659264" behindDoc="0" locked="0" layoutInCell="1" allowOverlap="1" wp14:anchorId="7E35B21E" wp14:editId="542BD281">
            <wp:simplePos x="0" y="0"/>
            <wp:positionH relativeFrom="margin">
              <wp:align>left</wp:align>
            </wp:positionH>
            <wp:positionV relativeFrom="paragraph">
              <wp:posOffset>5715</wp:posOffset>
            </wp:positionV>
            <wp:extent cx="3449320" cy="2600325"/>
            <wp:effectExtent l="0" t="0" r="0" b="9525"/>
            <wp:wrapSquare wrapText="bothSides"/>
            <wp:docPr id="10495740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320" cy="2600325"/>
                    </a:xfrm>
                    <a:prstGeom prst="rect">
                      <a:avLst/>
                    </a:prstGeom>
                    <a:noFill/>
                  </pic:spPr>
                </pic:pic>
              </a:graphicData>
            </a:graphic>
            <wp14:sizeRelH relativeFrom="margin">
              <wp14:pctWidth>0</wp14:pctWidth>
            </wp14:sizeRelH>
            <wp14:sizeRelV relativeFrom="margin">
              <wp14:pctHeight>0</wp14:pctHeight>
            </wp14:sizeRelV>
          </wp:anchor>
        </w:drawing>
      </w:r>
      <w:r w:rsidRPr="006D2CC7">
        <w:rPr>
          <w:rFonts w:eastAsia="Calibri" w:cs="Times New Roman"/>
          <w:sz w:val="24"/>
          <w:szCs w:val="24"/>
        </w:rPr>
        <w:t>Молотковая дробилка ДМ-2 однороторного типа, предназначенная для дробления, то есть механического воздействия на твердые материалы с целью их разрушения.</w:t>
      </w:r>
    </w:p>
    <w:p w14:paraId="2D1D1F78" w14:textId="77777777" w:rsidR="008D56CB" w:rsidRPr="006D2CC7" w:rsidRDefault="008D56CB" w:rsidP="008D56CB">
      <w:pPr>
        <w:spacing w:after="0"/>
        <w:jc w:val="both"/>
        <w:rPr>
          <w:rFonts w:eastAsia="Calibri" w:cs="Times New Roman"/>
          <w:sz w:val="24"/>
          <w:szCs w:val="24"/>
        </w:rPr>
      </w:pPr>
      <w:r w:rsidRPr="006D2CC7">
        <w:rPr>
          <w:rFonts w:eastAsia="Calibri" w:cs="Times New Roman"/>
          <w:sz w:val="24"/>
          <w:szCs w:val="24"/>
        </w:rPr>
        <w:t xml:space="preserve">Дробилка пригодна для разрушения материала на куски меньшего размера. В зависимости от крупности дробленного материала дробилка может быть крупного, среднего и мелкого дробления. </w:t>
      </w:r>
    </w:p>
    <w:p w14:paraId="514D1B6E" w14:textId="77777777" w:rsidR="008D56CB" w:rsidRPr="006D2CC7" w:rsidRDefault="008D56CB" w:rsidP="008D56CB">
      <w:pPr>
        <w:spacing w:after="0"/>
        <w:jc w:val="both"/>
        <w:rPr>
          <w:rFonts w:eastAsia="Calibri" w:cs="Times New Roman"/>
          <w:sz w:val="24"/>
          <w:szCs w:val="24"/>
        </w:rPr>
      </w:pPr>
      <w:r w:rsidRPr="006D2CC7">
        <w:rPr>
          <w:rFonts w:eastAsia="Calibri" w:cs="Times New Roman"/>
          <w:sz w:val="24"/>
          <w:szCs w:val="24"/>
        </w:rPr>
        <w:t>Устройство и принцип работы однороторной молотковой дробилки: вал дробилки, получающий вращение через муфту от электродвигателя, посажен на подшипники скольжения. На валу собран ротор из дисков, на которых шарнирно подвешены молотки. Расположенная в нижней части дробилки колосниковая решетка состоит из двух частей: передней и задней, каждая из которых представляет собой набор колосников трапецеидального сечения, закрепленных в двух тягах. Корпус дробилки состоит из двух частей, скрепленных болтами. В верхней части корпуса находится загрузочное отверстие для материала. Стенки корпуса офутерованы плитами, предохраняющими стенки от истирания и также участвующими в дроблении материала. Поступивший в камеру дробления материал подвергается быстро чередующимся ударам молотков вращающегося ротора, измельчается и проваливается через отверстия колосниковых решеток. Затем материал поступает на конвейер или в бункер.</w:t>
      </w:r>
    </w:p>
    <w:p w14:paraId="032EF5E2" w14:textId="77777777" w:rsidR="008D56CB" w:rsidRPr="006D2CC7" w:rsidRDefault="008D56CB" w:rsidP="006D2CC7">
      <w:pPr>
        <w:spacing w:after="0"/>
        <w:jc w:val="both"/>
        <w:rPr>
          <w:rFonts w:eastAsia="Calibri" w:cs="Times New Roman"/>
          <w:sz w:val="24"/>
          <w:szCs w:val="24"/>
        </w:rPr>
      </w:pPr>
    </w:p>
    <w:p w14:paraId="3B9B9114" w14:textId="77777777" w:rsidR="008D56CB" w:rsidRDefault="008D56CB" w:rsidP="008D56CB">
      <w:pPr>
        <w:spacing w:after="100"/>
        <w:ind w:firstLine="709"/>
        <w:jc w:val="center"/>
        <w:rPr>
          <w:bCs/>
          <w:sz w:val="24"/>
          <w:szCs w:val="24"/>
        </w:rPr>
      </w:pPr>
      <w:r>
        <w:rPr>
          <w:bCs/>
          <w:sz w:val="24"/>
          <w:szCs w:val="24"/>
        </w:rPr>
        <w:t>ТЕХНИЧЕСКИЕ ХАРАКТЕРИСТИКИ</w:t>
      </w:r>
    </w:p>
    <w:tbl>
      <w:tblPr>
        <w:tblStyle w:val="a7"/>
        <w:tblW w:w="0" w:type="auto"/>
        <w:tblInd w:w="-147" w:type="dxa"/>
        <w:tblLook w:val="04A0" w:firstRow="1" w:lastRow="0" w:firstColumn="1" w:lastColumn="0" w:noHBand="0" w:noVBand="1"/>
      </w:tblPr>
      <w:tblGrid>
        <w:gridCol w:w="1192"/>
        <w:gridCol w:w="5884"/>
        <w:gridCol w:w="2416"/>
      </w:tblGrid>
      <w:tr w:rsidR="008D56CB" w14:paraId="18B0AE95"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5A198C06" w14:textId="77777777" w:rsidR="008D56CB" w:rsidRDefault="008D56CB">
            <w:pPr>
              <w:jc w:val="both"/>
              <w:rPr>
                <w:sz w:val="22"/>
              </w:rPr>
            </w:pPr>
            <w:r>
              <w:rPr>
                <w:sz w:val="22"/>
              </w:rPr>
              <w:t>1</w:t>
            </w:r>
          </w:p>
        </w:tc>
        <w:tc>
          <w:tcPr>
            <w:tcW w:w="5884" w:type="dxa"/>
            <w:tcBorders>
              <w:top w:val="single" w:sz="4" w:space="0" w:color="auto"/>
              <w:left w:val="single" w:sz="4" w:space="0" w:color="auto"/>
              <w:bottom w:val="single" w:sz="4" w:space="0" w:color="auto"/>
              <w:right w:val="single" w:sz="4" w:space="0" w:color="auto"/>
            </w:tcBorders>
            <w:hideMark/>
          </w:tcPr>
          <w:p w14:paraId="211DB845" w14:textId="77777777" w:rsidR="008D56CB" w:rsidRDefault="008D56CB">
            <w:pPr>
              <w:jc w:val="both"/>
              <w:rPr>
                <w:sz w:val="22"/>
              </w:rPr>
            </w:pPr>
            <w:r>
              <w:rPr>
                <w:sz w:val="22"/>
              </w:rPr>
              <w:t>Производительность, кг/час</w:t>
            </w:r>
          </w:p>
        </w:tc>
        <w:tc>
          <w:tcPr>
            <w:tcW w:w="2416" w:type="dxa"/>
            <w:tcBorders>
              <w:top w:val="single" w:sz="4" w:space="0" w:color="auto"/>
              <w:left w:val="single" w:sz="4" w:space="0" w:color="auto"/>
              <w:bottom w:val="single" w:sz="4" w:space="0" w:color="auto"/>
              <w:right w:val="single" w:sz="4" w:space="0" w:color="auto"/>
            </w:tcBorders>
            <w:hideMark/>
          </w:tcPr>
          <w:p w14:paraId="0C32ECBC" w14:textId="77777777" w:rsidR="008D56CB" w:rsidRDefault="008D56CB">
            <w:pPr>
              <w:jc w:val="center"/>
              <w:rPr>
                <w:sz w:val="22"/>
              </w:rPr>
            </w:pPr>
            <w:r>
              <w:rPr>
                <w:sz w:val="22"/>
              </w:rPr>
              <w:t>До 1000</w:t>
            </w:r>
          </w:p>
        </w:tc>
      </w:tr>
      <w:tr w:rsidR="008D56CB" w14:paraId="42A34EF7"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4D264C24" w14:textId="77777777" w:rsidR="008D56CB" w:rsidRDefault="008D56CB">
            <w:pPr>
              <w:jc w:val="both"/>
              <w:rPr>
                <w:sz w:val="22"/>
              </w:rPr>
            </w:pPr>
            <w:r>
              <w:rPr>
                <w:sz w:val="22"/>
              </w:rPr>
              <w:t>2</w:t>
            </w:r>
          </w:p>
        </w:tc>
        <w:tc>
          <w:tcPr>
            <w:tcW w:w="5884" w:type="dxa"/>
            <w:tcBorders>
              <w:top w:val="single" w:sz="4" w:space="0" w:color="auto"/>
              <w:left w:val="single" w:sz="4" w:space="0" w:color="auto"/>
              <w:bottom w:val="single" w:sz="4" w:space="0" w:color="auto"/>
              <w:right w:val="single" w:sz="4" w:space="0" w:color="auto"/>
            </w:tcBorders>
            <w:hideMark/>
          </w:tcPr>
          <w:p w14:paraId="5143DBE4" w14:textId="77777777" w:rsidR="008D56CB" w:rsidRDefault="008D56CB">
            <w:pPr>
              <w:jc w:val="both"/>
              <w:rPr>
                <w:sz w:val="22"/>
              </w:rPr>
            </w:pPr>
            <w:r>
              <w:rPr>
                <w:sz w:val="22"/>
              </w:rPr>
              <w:t>Диаметр ротора,мм</w:t>
            </w:r>
          </w:p>
        </w:tc>
        <w:tc>
          <w:tcPr>
            <w:tcW w:w="2416" w:type="dxa"/>
            <w:tcBorders>
              <w:top w:val="single" w:sz="4" w:space="0" w:color="auto"/>
              <w:left w:val="single" w:sz="4" w:space="0" w:color="auto"/>
              <w:bottom w:val="single" w:sz="4" w:space="0" w:color="auto"/>
              <w:right w:val="single" w:sz="4" w:space="0" w:color="auto"/>
            </w:tcBorders>
            <w:hideMark/>
          </w:tcPr>
          <w:p w14:paraId="3357995D" w14:textId="77777777" w:rsidR="008D56CB" w:rsidRDefault="008D56CB">
            <w:pPr>
              <w:jc w:val="center"/>
              <w:rPr>
                <w:sz w:val="22"/>
              </w:rPr>
            </w:pPr>
            <w:r>
              <w:rPr>
                <w:sz w:val="22"/>
              </w:rPr>
              <w:t>443</w:t>
            </w:r>
          </w:p>
        </w:tc>
      </w:tr>
      <w:tr w:rsidR="008D56CB" w14:paraId="7D771B46"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0E192CD4" w14:textId="77777777" w:rsidR="008D56CB" w:rsidRDefault="008D56CB">
            <w:pPr>
              <w:jc w:val="both"/>
              <w:rPr>
                <w:sz w:val="22"/>
              </w:rPr>
            </w:pPr>
            <w:r>
              <w:rPr>
                <w:sz w:val="22"/>
              </w:rPr>
              <w:t>3</w:t>
            </w:r>
          </w:p>
        </w:tc>
        <w:tc>
          <w:tcPr>
            <w:tcW w:w="5884" w:type="dxa"/>
            <w:tcBorders>
              <w:top w:val="single" w:sz="4" w:space="0" w:color="auto"/>
              <w:left w:val="single" w:sz="4" w:space="0" w:color="auto"/>
              <w:bottom w:val="single" w:sz="4" w:space="0" w:color="auto"/>
              <w:right w:val="single" w:sz="4" w:space="0" w:color="auto"/>
            </w:tcBorders>
            <w:hideMark/>
          </w:tcPr>
          <w:p w14:paraId="76D98559" w14:textId="77777777" w:rsidR="008D56CB" w:rsidRDefault="008D56CB">
            <w:pPr>
              <w:jc w:val="both"/>
              <w:rPr>
                <w:sz w:val="22"/>
              </w:rPr>
            </w:pPr>
            <w:r>
              <w:rPr>
                <w:sz w:val="22"/>
              </w:rPr>
              <w:t>Число молотков,шт</w:t>
            </w:r>
          </w:p>
        </w:tc>
        <w:tc>
          <w:tcPr>
            <w:tcW w:w="2416" w:type="dxa"/>
            <w:tcBorders>
              <w:top w:val="single" w:sz="4" w:space="0" w:color="auto"/>
              <w:left w:val="single" w:sz="4" w:space="0" w:color="auto"/>
              <w:bottom w:val="single" w:sz="4" w:space="0" w:color="auto"/>
              <w:right w:val="single" w:sz="4" w:space="0" w:color="auto"/>
            </w:tcBorders>
            <w:hideMark/>
          </w:tcPr>
          <w:p w14:paraId="11DD9A5A" w14:textId="77777777" w:rsidR="008D56CB" w:rsidRDefault="008D56CB">
            <w:pPr>
              <w:jc w:val="center"/>
              <w:rPr>
                <w:sz w:val="22"/>
              </w:rPr>
            </w:pPr>
            <w:r>
              <w:rPr>
                <w:sz w:val="22"/>
              </w:rPr>
              <w:t>32</w:t>
            </w:r>
          </w:p>
        </w:tc>
      </w:tr>
      <w:tr w:rsidR="008D56CB" w14:paraId="73965673"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5D5E4F8E" w14:textId="77777777" w:rsidR="008D56CB" w:rsidRDefault="008D56CB">
            <w:pPr>
              <w:jc w:val="both"/>
              <w:rPr>
                <w:sz w:val="22"/>
              </w:rPr>
            </w:pPr>
            <w:r>
              <w:rPr>
                <w:sz w:val="22"/>
              </w:rPr>
              <w:t>4</w:t>
            </w:r>
          </w:p>
        </w:tc>
        <w:tc>
          <w:tcPr>
            <w:tcW w:w="5884" w:type="dxa"/>
            <w:tcBorders>
              <w:top w:val="single" w:sz="4" w:space="0" w:color="auto"/>
              <w:left w:val="single" w:sz="4" w:space="0" w:color="auto"/>
              <w:bottom w:val="single" w:sz="4" w:space="0" w:color="auto"/>
              <w:right w:val="single" w:sz="4" w:space="0" w:color="auto"/>
            </w:tcBorders>
            <w:hideMark/>
          </w:tcPr>
          <w:p w14:paraId="061ECFA2" w14:textId="77777777" w:rsidR="008D56CB" w:rsidRDefault="008D56CB">
            <w:pPr>
              <w:jc w:val="both"/>
              <w:rPr>
                <w:sz w:val="22"/>
              </w:rPr>
            </w:pPr>
            <w:r>
              <w:rPr>
                <w:sz w:val="22"/>
              </w:rPr>
              <w:t>Размеры загрузочного лотка,мм</w:t>
            </w:r>
          </w:p>
        </w:tc>
        <w:tc>
          <w:tcPr>
            <w:tcW w:w="2416" w:type="dxa"/>
            <w:tcBorders>
              <w:top w:val="single" w:sz="4" w:space="0" w:color="auto"/>
              <w:left w:val="single" w:sz="4" w:space="0" w:color="auto"/>
              <w:bottom w:val="single" w:sz="4" w:space="0" w:color="auto"/>
              <w:right w:val="single" w:sz="4" w:space="0" w:color="auto"/>
            </w:tcBorders>
            <w:hideMark/>
          </w:tcPr>
          <w:p w14:paraId="6710338B" w14:textId="77777777" w:rsidR="008D56CB" w:rsidRDefault="008D56CB">
            <w:pPr>
              <w:jc w:val="center"/>
              <w:rPr>
                <w:sz w:val="22"/>
              </w:rPr>
            </w:pPr>
            <w:r>
              <w:rPr>
                <w:sz w:val="22"/>
              </w:rPr>
              <w:t>250х220</w:t>
            </w:r>
          </w:p>
        </w:tc>
      </w:tr>
      <w:tr w:rsidR="008D56CB" w14:paraId="44DF4D01"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697F7CC0" w14:textId="77777777" w:rsidR="008D56CB" w:rsidRDefault="008D56CB">
            <w:pPr>
              <w:jc w:val="both"/>
              <w:rPr>
                <w:sz w:val="22"/>
              </w:rPr>
            </w:pPr>
            <w:r>
              <w:rPr>
                <w:sz w:val="22"/>
              </w:rPr>
              <w:t>5</w:t>
            </w:r>
          </w:p>
        </w:tc>
        <w:tc>
          <w:tcPr>
            <w:tcW w:w="5884" w:type="dxa"/>
            <w:tcBorders>
              <w:top w:val="single" w:sz="4" w:space="0" w:color="auto"/>
              <w:left w:val="single" w:sz="4" w:space="0" w:color="auto"/>
              <w:bottom w:val="single" w:sz="4" w:space="0" w:color="auto"/>
              <w:right w:val="single" w:sz="4" w:space="0" w:color="auto"/>
            </w:tcBorders>
            <w:hideMark/>
          </w:tcPr>
          <w:p w14:paraId="5AE1BF12" w14:textId="77777777" w:rsidR="008D56CB" w:rsidRDefault="008D56CB">
            <w:pPr>
              <w:jc w:val="both"/>
              <w:rPr>
                <w:sz w:val="22"/>
              </w:rPr>
            </w:pPr>
            <w:r>
              <w:rPr>
                <w:sz w:val="22"/>
              </w:rPr>
              <w:t>Диаметр отверстий в решетке</w:t>
            </w:r>
          </w:p>
        </w:tc>
        <w:tc>
          <w:tcPr>
            <w:tcW w:w="2416" w:type="dxa"/>
            <w:tcBorders>
              <w:top w:val="single" w:sz="4" w:space="0" w:color="auto"/>
              <w:left w:val="single" w:sz="4" w:space="0" w:color="auto"/>
              <w:bottom w:val="single" w:sz="4" w:space="0" w:color="auto"/>
              <w:right w:val="single" w:sz="4" w:space="0" w:color="auto"/>
            </w:tcBorders>
            <w:hideMark/>
          </w:tcPr>
          <w:p w14:paraId="216BEFE8" w14:textId="77777777" w:rsidR="008D56CB" w:rsidRDefault="008D56CB">
            <w:pPr>
              <w:jc w:val="center"/>
              <w:rPr>
                <w:sz w:val="22"/>
              </w:rPr>
            </w:pPr>
            <w:r>
              <w:rPr>
                <w:sz w:val="22"/>
              </w:rPr>
              <w:t>0-6</w:t>
            </w:r>
          </w:p>
        </w:tc>
      </w:tr>
      <w:tr w:rsidR="008D56CB" w14:paraId="61CDA226"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459A0245" w14:textId="77777777" w:rsidR="008D56CB" w:rsidRDefault="008D56CB">
            <w:pPr>
              <w:jc w:val="both"/>
              <w:rPr>
                <w:sz w:val="22"/>
              </w:rPr>
            </w:pPr>
            <w:r>
              <w:rPr>
                <w:sz w:val="22"/>
              </w:rPr>
              <w:t>6</w:t>
            </w:r>
          </w:p>
        </w:tc>
        <w:tc>
          <w:tcPr>
            <w:tcW w:w="5884" w:type="dxa"/>
            <w:tcBorders>
              <w:top w:val="single" w:sz="4" w:space="0" w:color="auto"/>
              <w:left w:val="single" w:sz="4" w:space="0" w:color="auto"/>
              <w:bottom w:val="single" w:sz="4" w:space="0" w:color="auto"/>
              <w:right w:val="single" w:sz="4" w:space="0" w:color="auto"/>
            </w:tcBorders>
            <w:hideMark/>
          </w:tcPr>
          <w:p w14:paraId="4055E1EA" w14:textId="77777777" w:rsidR="008D56CB" w:rsidRDefault="008D56CB">
            <w:pPr>
              <w:jc w:val="both"/>
              <w:rPr>
                <w:sz w:val="22"/>
              </w:rPr>
            </w:pPr>
            <w:r>
              <w:rPr>
                <w:sz w:val="22"/>
              </w:rPr>
              <w:t>Мощность электродвигателя,кВт</w:t>
            </w:r>
          </w:p>
        </w:tc>
        <w:tc>
          <w:tcPr>
            <w:tcW w:w="2416" w:type="dxa"/>
            <w:tcBorders>
              <w:top w:val="single" w:sz="4" w:space="0" w:color="auto"/>
              <w:left w:val="single" w:sz="4" w:space="0" w:color="auto"/>
              <w:bottom w:val="single" w:sz="4" w:space="0" w:color="auto"/>
              <w:right w:val="single" w:sz="4" w:space="0" w:color="auto"/>
            </w:tcBorders>
            <w:hideMark/>
          </w:tcPr>
          <w:p w14:paraId="39C8A779" w14:textId="77777777" w:rsidR="008D56CB" w:rsidRDefault="008D56CB">
            <w:pPr>
              <w:jc w:val="center"/>
              <w:rPr>
                <w:sz w:val="22"/>
              </w:rPr>
            </w:pPr>
            <w:r>
              <w:rPr>
                <w:sz w:val="22"/>
              </w:rPr>
              <w:t>15</w:t>
            </w:r>
          </w:p>
        </w:tc>
      </w:tr>
      <w:tr w:rsidR="008D56CB" w14:paraId="7BE1665D"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28D279CD" w14:textId="77777777" w:rsidR="008D56CB" w:rsidRDefault="008D56CB">
            <w:pPr>
              <w:jc w:val="both"/>
              <w:rPr>
                <w:sz w:val="22"/>
              </w:rPr>
            </w:pPr>
            <w:r>
              <w:rPr>
                <w:sz w:val="22"/>
              </w:rPr>
              <w:t>7</w:t>
            </w:r>
          </w:p>
        </w:tc>
        <w:tc>
          <w:tcPr>
            <w:tcW w:w="5884" w:type="dxa"/>
            <w:tcBorders>
              <w:top w:val="single" w:sz="4" w:space="0" w:color="auto"/>
              <w:left w:val="single" w:sz="4" w:space="0" w:color="auto"/>
              <w:bottom w:val="single" w:sz="4" w:space="0" w:color="auto"/>
              <w:right w:val="single" w:sz="4" w:space="0" w:color="auto"/>
            </w:tcBorders>
            <w:hideMark/>
          </w:tcPr>
          <w:p w14:paraId="2D9779D3" w14:textId="77777777" w:rsidR="008D56CB" w:rsidRDefault="008D56CB">
            <w:pPr>
              <w:jc w:val="both"/>
              <w:rPr>
                <w:sz w:val="22"/>
              </w:rPr>
            </w:pPr>
            <w:r>
              <w:rPr>
                <w:sz w:val="22"/>
              </w:rPr>
              <w:t>Число фаз</w:t>
            </w:r>
          </w:p>
        </w:tc>
        <w:tc>
          <w:tcPr>
            <w:tcW w:w="2416" w:type="dxa"/>
            <w:tcBorders>
              <w:top w:val="single" w:sz="4" w:space="0" w:color="auto"/>
              <w:left w:val="single" w:sz="4" w:space="0" w:color="auto"/>
              <w:bottom w:val="single" w:sz="4" w:space="0" w:color="auto"/>
              <w:right w:val="single" w:sz="4" w:space="0" w:color="auto"/>
            </w:tcBorders>
            <w:hideMark/>
          </w:tcPr>
          <w:p w14:paraId="27297104" w14:textId="77777777" w:rsidR="008D56CB" w:rsidRDefault="008D56CB">
            <w:pPr>
              <w:jc w:val="center"/>
              <w:rPr>
                <w:sz w:val="22"/>
              </w:rPr>
            </w:pPr>
            <w:r>
              <w:rPr>
                <w:sz w:val="22"/>
              </w:rPr>
              <w:t>3</w:t>
            </w:r>
          </w:p>
        </w:tc>
      </w:tr>
      <w:tr w:rsidR="008D56CB" w14:paraId="3F892342"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1120FBAB" w14:textId="77777777" w:rsidR="008D56CB" w:rsidRDefault="008D56CB">
            <w:pPr>
              <w:jc w:val="both"/>
              <w:rPr>
                <w:sz w:val="22"/>
              </w:rPr>
            </w:pPr>
            <w:r>
              <w:rPr>
                <w:sz w:val="22"/>
              </w:rPr>
              <w:t>8</w:t>
            </w:r>
          </w:p>
        </w:tc>
        <w:tc>
          <w:tcPr>
            <w:tcW w:w="5884" w:type="dxa"/>
            <w:tcBorders>
              <w:top w:val="single" w:sz="4" w:space="0" w:color="auto"/>
              <w:left w:val="single" w:sz="4" w:space="0" w:color="auto"/>
              <w:bottom w:val="single" w:sz="4" w:space="0" w:color="auto"/>
              <w:right w:val="single" w:sz="4" w:space="0" w:color="auto"/>
            </w:tcBorders>
            <w:hideMark/>
          </w:tcPr>
          <w:p w14:paraId="39638898" w14:textId="77777777" w:rsidR="008D56CB" w:rsidRDefault="008D56CB">
            <w:pPr>
              <w:jc w:val="both"/>
              <w:rPr>
                <w:sz w:val="22"/>
              </w:rPr>
            </w:pPr>
            <w:r>
              <w:rPr>
                <w:sz w:val="22"/>
              </w:rPr>
              <w:t>Напряжение питающей сети, В</w:t>
            </w:r>
          </w:p>
        </w:tc>
        <w:tc>
          <w:tcPr>
            <w:tcW w:w="2416" w:type="dxa"/>
            <w:tcBorders>
              <w:top w:val="single" w:sz="4" w:space="0" w:color="auto"/>
              <w:left w:val="single" w:sz="4" w:space="0" w:color="auto"/>
              <w:bottom w:val="single" w:sz="4" w:space="0" w:color="auto"/>
              <w:right w:val="single" w:sz="4" w:space="0" w:color="auto"/>
            </w:tcBorders>
            <w:hideMark/>
          </w:tcPr>
          <w:p w14:paraId="3A7BEEE9" w14:textId="77777777" w:rsidR="008D56CB" w:rsidRDefault="008D56CB">
            <w:pPr>
              <w:jc w:val="center"/>
              <w:rPr>
                <w:sz w:val="22"/>
              </w:rPr>
            </w:pPr>
            <w:r>
              <w:rPr>
                <w:sz w:val="22"/>
              </w:rPr>
              <w:t>380</w:t>
            </w:r>
          </w:p>
        </w:tc>
      </w:tr>
      <w:tr w:rsidR="008D56CB" w14:paraId="5CA0258B"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0B1A60D0" w14:textId="77777777" w:rsidR="008D56CB" w:rsidRDefault="008D56CB">
            <w:pPr>
              <w:jc w:val="both"/>
              <w:rPr>
                <w:sz w:val="22"/>
              </w:rPr>
            </w:pPr>
            <w:r>
              <w:rPr>
                <w:sz w:val="22"/>
              </w:rPr>
              <w:t>9</w:t>
            </w:r>
          </w:p>
        </w:tc>
        <w:tc>
          <w:tcPr>
            <w:tcW w:w="5884" w:type="dxa"/>
            <w:tcBorders>
              <w:top w:val="single" w:sz="4" w:space="0" w:color="auto"/>
              <w:left w:val="single" w:sz="4" w:space="0" w:color="auto"/>
              <w:bottom w:val="single" w:sz="4" w:space="0" w:color="auto"/>
              <w:right w:val="single" w:sz="4" w:space="0" w:color="auto"/>
            </w:tcBorders>
            <w:hideMark/>
          </w:tcPr>
          <w:p w14:paraId="0E00CA22" w14:textId="77777777" w:rsidR="008D56CB" w:rsidRDefault="008D56CB">
            <w:pPr>
              <w:jc w:val="both"/>
              <w:rPr>
                <w:sz w:val="22"/>
              </w:rPr>
            </w:pPr>
            <w:r>
              <w:rPr>
                <w:sz w:val="22"/>
              </w:rPr>
              <w:t>Частота переменного тока, Гц</w:t>
            </w:r>
          </w:p>
        </w:tc>
        <w:tc>
          <w:tcPr>
            <w:tcW w:w="2416" w:type="dxa"/>
            <w:tcBorders>
              <w:top w:val="single" w:sz="4" w:space="0" w:color="auto"/>
              <w:left w:val="single" w:sz="4" w:space="0" w:color="auto"/>
              <w:bottom w:val="single" w:sz="4" w:space="0" w:color="auto"/>
              <w:right w:val="single" w:sz="4" w:space="0" w:color="auto"/>
            </w:tcBorders>
            <w:hideMark/>
          </w:tcPr>
          <w:p w14:paraId="4F57212A" w14:textId="77777777" w:rsidR="008D56CB" w:rsidRDefault="008D56CB">
            <w:pPr>
              <w:jc w:val="center"/>
              <w:rPr>
                <w:sz w:val="22"/>
              </w:rPr>
            </w:pPr>
            <w:r>
              <w:rPr>
                <w:sz w:val="22"/>
              </w:rPr>
              <w:t>50</w:t>
            </w:r>
          </w:p>
        </w:tc>
      </w:tr>
      <w:tr w:rsidR="008D56CB" w14:paraId="054EE716"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06CD24CF" w14:textId="77777777" w:rsidR="008D56CB" w:rsidRDefault="008D56CB">
            <w:pPr>
              <w:jc w:val="both"/>
              <w:rPr>
                <w:sz w:val="22"/>
              </w:rPr>
            </w:pPr>
            <w:r>
              <w:rPr>
                <w:sz w:val="22"/>
              </w:rPr>
              <w:t>10</w:t>
            </w:r>
          </w:p>
        </w:tc>
        <w:tc>
          <w:tcPr>
            <w:tcW w:w="5884" w:type="dxa"/>
            <w:tcBorders>
              <w:top w:val="single" w:sz="4" w:space="0" w:color="auto"/>
              <w:left w:val="single" w:sz="4" w:space="0" w:color="auto"/>
              <w:bottom w:val="single" w:sz="4" w:space="0" w:color="auto"/>
              <w:right w:val="single" w:sz="4" w:space="0" w:color="auto"/>
            </w:tcBorders>
            <w:hideMark/>
          </w:tcPr>
          <w:p w14:paraId="0709CE7A" w14:textId="77777777" w:rsidR="008D56CB" w:rsidRDefault="008D56CB">
            <w:pPr>
              <w:jc w:val="both"/>
              <w:rPr>
                <w:sz w:val="22"/>
              </w:rPr>
            </w:pPr>
            <w:r>
              <w:rPr>
                <w:sz w:val="22"/>
              </w:rPr>
              <w:t>Габаритные размеры, Д×В×Ш, мм</w:t>
            </w:r>
          </w:p>
        </w:tc>
        <w:tc>
          <w:tcPr>
            <w:tcW w:w="2416" w:type="dxa"/>
            <w:tcBorders>
              <w:top w:val="single" w:sz="4" w:space="0" w:color="auto"/>
              <w:left w:val="single" w:sz="4" w:space="0" w:color="auto"/>
              <w:bottom w:val="single" w:sz="4" w:space="0" w:color="auto"/>
              <w:right w:val="single" w:sz="4" w:space="0" w:color="auto"/>
            </w:tcBorders>
            <w:hideMark/>
          </w:tcPr>
          <w:p w14:paraId="1E42D76B" w14:textId="77777777" w:rsidR="008D56CB" w:rsidRDefault="008D56CB">
            <w:pPr>
              <w:jc w:val="center"/>
              <w:rPr>
                <w:sz w:val="22"/>
              </w:rPr>
            </w:pPr>
            <w:r>
              <w:rPr>
                <w:sz w:val="22"/>
              </w:rPr>
              <w:t>700х600х974</w:t>
            </w:r>
          </w:p>
        </w:tc>
      </w:tr>
      <w:tr w:rsidR="008D56CB" w14:paraId="0DE798DA"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3F03E7D9" w14:textId="77777777" w:rsidR="008D56CB" w:rsidRDefault="008D56CB">
            <w:pPr>
              <w:jc w:val="both"/>
              <w:rPr>
                <w:sz w:val="22"/>
              </w:rPr>
            </w:pPr>
            <w:r>
              <w:rPr>
                <w:sz w:val="22"/>
              </w:rPr>
              <w:t>11</w:t>
            </w:r>
          </w:p>
        </w:tc>
        <w:tc>
          <w:tcPr>
            <w:tcW w:w="5884" w:type="dxa"/>
            <w:tcBorders>
              <w:top w:val="single" w:sz="4" w:space="0" w:color="auto"/>
              <w:left w:val="single" w:sz="4" w:space="0" w:color="auto"/>
              <w:bottom w:val="single" w:sz="4" w:space="0" w:color="auto"/>
              <w:right w:val="single" w:sz="4" w:space="0" w:color="auto"/>
            </w:tcBorders>
            <w:hideMark/>
          </w:tcPr>
          <w:p w14:paraId="13E233CC" w14:textId="77777777" w:rsidR="008D56CB" w:rsidRDefault="008D56CB">
            <w:pPr>
              <w:jc w:val="both"/>
              <w:rPr>
                <w:sz w:val="22"/>
              </w:rPr>
            </w:pPr>
            <w:r>
              <w:rPr>
                <w:sz w:val="22"/>
              </w:rPr>
              <w:t>Масса, кг, не более</w:t>
            </w:r>
          </w:p>
        </w:tc>
        <w:tc>
          <w:tcPr>
            <w:tcW w:w="2416" w:type="dxa"/>
            <w:tcBorders>
              <w:top w:val="single" w:sz="4" w:space="0" w:color="auto"/>
              <w:left w:val="single" w:sz="4" w:space="0" w:color="auto"/>
              <w:bottom w:val="single" w:sz="4" w:space="0" w:color="auto"/>
              <w:right w:val="single" w:sz="4" w:space="0" w:color="auto"/>
            </w:tcBorders>
            <w:hideMark/>
          </w:tcPr>
          <w:p w14:paraId="67E9C2EB" w14:textId="77777777" w:rsidR="008D56CB" w:rsidRDefault="008D56CB">
            <w:pPr>
              <w:jc w:val="center"/>
              <w:rPr>
                <w:sz w:val="22"/>
              </w:rPr>
            </w:pPr>
            <w:r>
              <w:rPr>
                <w:sz w:val="22"/>
              </w:rPr>
              <w:t>450</w:t>
            </w:r>
          </w:p>
        </w:tc>
      </w:tr>
    </w:tbl>
    <w:p w14:paraId="08DF90C1" w14:textId="77777777" w:rsidR="008D56CB" w:rsidRDefault="008D56CB" w:rsidP="008D56CB">
      <w:pPr>
        <w:spacing w:after="0"/>
        <w:jc w:val="both"/>
        <w:rPr>
          <w:sz w:val="24"/>
          <w:szCs w:val="24"/>
        </w:rPr>
      </w:pPr>
    </w:p>
    <w:p w14:paraId="03C10061" w14:textId="77777777" w:rsidR="008D56CB" w:rsidRDefault="008D56CB" w:rsidP="008D56CB">
      <w:pPr>
        <w:spacing w:line="256" w:lineRule="auto"/>
        <w:rPr>
          <w:rFonts w:cs="Times New Roman"/>
          <w:sz w:val="24"/>
          <w:szCs w:val="24"/>
        </w:rPr>
      </w:pPr>
      <w:r>
        <w:rPr>
          <w:rFonts w:cs="Times New Roman"/>
          <w:kern w:val="0"/>
          <w:sz w:val="24"/>
          <w:szCs w:val="24"/>
          <w14:ligatures w14:val="none"/>
        </w:rPr>
        <w:br w:type="page"/>
      </w:r>
    </w:p>
    <w:p w14:paraId="1E382890" w14:textId="77777777" w:rsidR="008D56CB" w:rsidRDefault="008D56CB" w:rsidP="008D56CB">
      <w:pPr>
        <w:spacing w:after="0" w:line="360" w:lineRule="auto"/>
        <w:jc w:val="center"/>
        <w:rPr>
          <w:rFonts w:cs="Times New Roman"/>
          <w:sz w:val="24"/>
          <w:szCs w:val="24"/>
        </w:rPr>
      </w:pPr>
      <w:r>
        <w:rPr>
          <w:rFonts w:cs="Times New Roman"/>
          <w:sz w:val="24"/>
          <w:szCs w:val="24"/>
        </w:rPr>
        <w:lastRenderedPageBreak/>
        <w:t>СХЕМА МОЛОТКОВОЙ ДРОБИЛКИ ДМ-2</w:t>
      </w:r>
    </w:p>
    <w:p w14:paraId="6B78CCF0" w14:textId="4428DC3D" w:rsidR="008D56CB" w:rsidRDefault="008D56CB" w:rsidP="008D56CB">
      <w:pPr>
        <w:spacing w:after="0"/>
        <w:jc w:val="center"/>
        <w:rPr>
          <w:rFonts w:cs="Times New Roman"/>
          <w:sz w:val="24"/>
          <w:szCs w:val="24"/>
        </w:rPr>
      </w:pPr>
      <w:r>
        <w:rPr>
          <w:noProof/>
          <w:color w:val="000000"/>
          <w:szCs w:val="28"/>
        </w:rPr>
        <w:drawing>
          <wp:inline distT="0" distB="0" distL="0" distR="0" wp14:anchorId="6CFF146B" wp14:editId="2C333945">
            <wp:extent cx="5486400" cy="3886200"/>
            <wp:effectExtent l="0" t="0" r="0" b="0"/>
            <wp:docPr id="18477490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a:noFill/>
                    </a:ln>
                  </pic:spPr>
                </pic:pic>
              </a:graphicData>
            </a:graphic>
          </wp:inline>
        </w:drawing>
      </w:r>
    </w:p>
    <w:p w14:paraId="145B0EF9" w14:textId="77777777" w:rsidR="008D56CB" w:rsidRDefault="008D56CB" w:rsidP="008D56CB">
      <w:pPr>
        <w:spacing w:after="0"/>
        <w:jc w:val="center"/>
        <w:rPr>
          <w:rFonts w:cs="Times New Roman"/>
          <w:sz w:val="24"/>
          <w:szCs w:val="24"/>
        </w:rPr>
      </w:pPr>
    </w:p>
    <w:p w14:paraId="045A1CA2" w14:textId="77777777" w:rsidR="008D56CB" w:rsidRDefault="008D56CB" w:rsidP="008D56CB">
      <w:pPr>
        <w:spacing w:after="0" w:line="360" w:lineRule="auto"/>
        <w:jc w:val="center"/>
        <w:rPr>
          <w:rFonts w:cs="Times New Roman"/>
          <w:sz w:val="24"/>
          <w:szCs w:val="24"/>
        </w:rPr>
      </w:pPr>
      <w:r>
        <w:rPr>
          <w:rFonts w:cs="Times New Roman"/>
          <w:sz w:val="24"/>
          <w:szCs w:val="24"/>
        </w:rPr>
        <w:t>МОЛОТКИ К ДМ-2</w:t>
      </w:r>
    </w:p>
    <w:p w14:paraId="00CEA7B4" w14:textId="77777777" w:rsidR="00FF709D" w:rsidRDefault="00FF709D" w:rsidP="00FF709D">
      <w:pPr>
        <w:spacing w:after="0"/>
        <w:ind w:left="426" w:right="424"/>
        <w:jc w:val="both"/>
        <w:rPr>
          <w:rFonts w:cs="Times New Roman"/>
          <w:sz w:val="24"/>
          <w:szCs w:val="24"/>
        </w:rPr>
      </w:pPr>
      <w:r>
        <w:rPr>
          <w:rFonts w:cs="Times New Roman"/>
          <w:sz w:val="24"/>
          <w:szCs w:val="24"/>
        </w:rPr>
        <w:t>Благодаря ступенчатой конструкции молотков происходит более качественное и эффективное дробление материала.</w:t>
      </w:r>
    </w:p>
    <w:p w14:paraId="130460C9" w14:textId="37358815" w:rsidR="00FF709D" w:rsidRDefault="00FF709D" w:rsidP="00FF709D">
      <w:pPr>
        <w:spacing w:after="0"/>
        <w:jc w:val="center"/>
        <w:rPr>
          <w:rFonts w:cs="Times New Roman"/>
          <w:sz w:val="24"/>
          <w:szCs w:val="24"/>
        </w:rPr>
      </w:pPr>
      <w:r>
        <w:rPr>
          <w:rFonts w:cs="Times New Roman"/>
          <w:noProof/>
          <w:sz w:val="24"/>
          <w:szCs w:val="24"/>
        </w:rPr>
        <w:drawing>
          <wp:inline distT="0" distB="0" distL="0" distR="0" wp14:anchorId="44E78463" wp14:editId="77133718">
            <wp:extent cx="3474720" cy="5486400"/>
            <wp:effectExtent l="3810" t="0" r="0" b="0"/>
            <wp:docPr id="1469138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0347219"/>
                    <pic:cNvPicPr>
                      <a:picLocks noChangeAspect="1" noChangeArrowheads="1"/>
                    </pic:cNvPicPr>
                  </pic:nvPicPr>
                  <pic:blipFill>
                    <a:blip r:embed="rId11">
                      <a:extLst>
                        <a:ext uri="{28A0092B-C50C-407E-A947-70E740481C1C}">
                          <a14:useLocalDpi xmlns:a14="http://schemas.microsoft.com/office/drawing/2010/main" val="0"/>
                        </a:ext>
                      </a:extLst>
                    </a:blip>
                    <a:srcRect l="8925" t="3668" r="1981" b="15999"/>
                    <a:stretch>
                      <a:fillRect/>
                    </a:stretch>
                  </pic:blipFill>
                  <pic:spPr bwMode="auto">
                    <a:xfrm rot="5400000">
                      <a:off x="0" y="0"/>
                      <a:ext cx="3474720" cy="5486400"/>
                    </a:xfrm>
                    <a:prstGeom prst="rect">
                      <a:avLst/>
                    </a:prstGeom>
                    <a:noFill/>
                    <a:ln>
                      <a:noFill/>
                    </a:ln>
                  </pic:spPr>
                </pic:pic>
              </a:graphicData>
            </a:graphic>
          </wp:inline>
        </w:drawing>
      </w:r>
    </w:p>
    <w:p w14:paraId="1D0D4CEE" w14:textId="77777777" w:rsidR="006D2CC7" w:rsidRDefault="006D2CC7" w:rsidP="006D2CC7">
      <w:pPr>
        <w:pStyle w:val="ab"/>
        <w:numPr>
          <w:ilvl w:val="0"/>
          <w:numId w:val="4"/>
        </w:numPr>
        <w:spacing w:after="0"/>
        <w:jc w:val="center"/>
        <w:rPr>
          <w:rStyle w:val="ac"/>
          <w:b/>
          <w:bCs/>
          <w:szCs w:val="28"/>
        </w:rPr>
      </w:pPr>
      <w:r w:rsidRPr="006D2CC7">
        <w:rPr>
          <w:rStyle w:val="ac"/>
          <w:b/>
          <w:bCs/>
          <w:szCs w:val="28"/>
        </w:rPr>
        <w:lastRenderedPageBreak/>
        <w:t>Смеситель принудительного действия</w:t>
      </w:r>
    </w:p>
    <w:p w14:paraId="049E30F4" w14:textId="77777777" w:rsidR="006D2CC7" w:rsidRPr="006D2CC7" w:rsidRDefault="006D2CC7" w:rsidP="006D2CC7">
      <w:pPr>
        <w:pStyle w:val="ab"/>
        <w:spacing w:after="0"/>
        <w:ind w:left="502"/>
        <w:rPr>
          <w:rStyle w:val="ac"/>
          <w:b/>
          <w:bCs/>
          <w:szCs w:val="28"/>
        </w:rPr>
      </w:pPr>
    </w:p>
    <w:p w14:paraId="224D0135" w14:textId="77777777" w:rsidR="006D2CC7" w:rsidRPr="006D2CC7" w:rsidRDefault="006D2CC7" w:rsidP="006D2CC7">
      <w:pPr>
        <w:spacing w:after="0"/>
        <w:jc w:val="both"/>
        <w:rPr>
          <w:rFonts w:eastAsia="Calibri" w:cs="Times New Roman"/>
          <w:sz w:val="24"/>
          <w:szCs w:val="24"/>
        </w:rPr>
      </w:pPr>
      <w:r w:rsidRPr="006D2CC7">
        <w:rPr>
          <w:rFonts w:eastAsia="Calibri" w:cs="Times New Roman"/>
          <w:sz w:val="24"/>
          <w:szCs w:val="24"/>
        </w:rPr>
        <w:t xml:space="preserve"> </w:t>
      </w:r>
      <w:r w:rsidRPr="006D2CC7">
        <w:rPr>
          <w:rFonts w:eastAsia="Calibri" w:cs="Times New Roman"/>
          <w:sz w:val="24"/>
          <w:szCs w:val="24"/>
        </w:rPr>
        <w:tab/>
        <w:t>Данный тип смесителей, в отличие от гравитационных, которые работают по принципу естественного обрушения смеси под действием силы тяжести во вращающемся барабане, имеют неподвижный барабан и вращающиеся рабочие лопасти, при помощи которых происходит активное перемешивание. Дело в том, что смесители гравитационного типа не всегда обеспечивают равномерное распределение компонентов в приготавливаемой смеси. Если же по технологии требуется обеспечить высокой степени однородность смеси, то производитель выбирает, как правило, смеситель принудительного действия, который создан специально для этого.</w:t>
      </w:r>
    </w:p>
    <w:p w14:paraId="78DBBE84" w14:textId="77777777" w:rsidR="006D2CC7" w:rsidRPr="006D2CC7" w:rsidRDefault="006D2CC7" w:rsidP="006D2CC7">
      <w:pPr>
        <w:spacing w:after="0"/>
        <w:jc w:val="both"/>
        <w:rPr>
          <w:rFonts w:eastAsia="Calibri" w:cs="Times New Roman"/>
          <w:sz w:val="24"/>
          <w:szCs w:val="24"/>
        </w:rPr>
      </w:pPr>
    </w:p>
    <w:p w14:paraId="7F341150" w14:textId="2238CB3D" w:rsidR="006D2CC7" w:rsidRPr="006D2CC7" w:rsidRDefault="006D2CC7" w:rsidP="006D2CC7">
      <w:pPr>
        <w:spacing w:after="0"/>
        <w:jc w:val="both"/>
        <w:rPr>
          <w:sz w:val="22"/>
        </w:rPr>
      </w:pPr>
      <w:r w:rsidRPr="006D2CC7">
        <w:rPr>
          <w:noProof/>
          <w:sz w:val="22"/>
        </w:rPr>
        <w:drawing>
          <wp:inline distT="0" distB="0" distL="0" distR="0" wp14:anchorId="7EEBE5E2" wp14:editId="7CECF2CA">
            <wp:extent cx="2806065" cy="3228975"/>
            <wp:effectExtent l="0" t="0" r="0" b="9525"/>
            <wp:docPr id="7912281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065" cy="3228975"/>
                    </a:xfrm>
                    <a:prstGeom prst="rect">
                      <a:avLst/>
                    </a:prstGeom>
                    <a:noFill/>
                  </pic:spPr>
                </pic:pic>
              </a:graphicData>
            </a:graphic>
          </wp:inline>
        </w:drawing>
      </w:r>
      <w:r w:rsidRPr="006D2CC7">
        <w:rPr>
          <w:sz w:val="22"/>
        </w:rPr>
        <w:t xml:space="preserve">    </w:t>
      </w:r>
      <w:r w:rsidRPr="006D2CC7">
        <w:rPr>
          <w:noProof/>
          <w:sz w:val="22"/>
        </w:rPr>
        <w:drawing>
          <wp:inline distT="0" distB="0" distL="0" distR="0" wp14:anchorId="61DE025B" wp14:editId="30140574">
            <wp:extent cx="2819400" cy="3238500"/>
            <wp:effectExtent l="0" t="0" r="0" b="0"/>
            <wp:docPr id="18603588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3238500"/>
                    </a:xfrm>
                    <a:prstGeom prst="rect">
                      <a:avLst/>
                    </a:prstGeom>
                    <a:noFill/>
                    <a:ln>
                      <a:noFill/>
                    </a:ln>
                  </pic:spPr>
                </pic:pic>
              </a:graphicData>
            </a:graphic>
          </wp:inline>
        </w:drawing>
      </w:r>
    </w:p>
    <w:p w14:paraId="25AC011C" w14:textId="77777777" w:rsidR="006D2CC7" w:rsidRPr="006D2CC7" w:rsidRDefault="006D2CC7" w:rsidP="006D2CC7">
      <w:pPr>
        <w:spacing w:after="100"/>
        <w:ind w:left="360"/>
        <w:rPr>
          <w:b/>
          <w:sz w:val="24"/>
          <w:szCs w:val="24"/>
        </w:rPr>
      </w:pPr>
    </w:p>
    <w:p w14:paraId="52B3462B" w14:textId="77777777" w:rsidR="006D2CC7" w:rsidRPr="006D2CC7" w:rsidRDefault="006D2CC7" w:rsidP="006D2CC7">
      <w:pPr>
        <w:spacing w:after="100"/>
        <w:ind w:left="360"/>
        <w:jc w:val="center"/>
        <w:rPr>
          <w:bCs/>
          <w:sz w:val="24"/>
          <w:szCs w:val="24"/>
        </w:rPr>
      </w:pPr>
      <w:r w:rsidRPr="006D2CC7">
        <w:rPr>
          <w:bCs/>
          <w:sz w:val="24"/>
          <w:szCs w:val="24"/>
        </w:rPr>
        <w:t>ТЕХНИЧЕСКИЕ ХАРАКТЕРИСТИКИ</w:t>
      </w:r>
    </w:p>
    <w:tbl>
      <w:tblPr>
        <w:tblStyle w:val="a7"/>
        <w:tblW w:w="9492" w:type="dxa"/>
        <w:tblInd w:w="-5" w:type="dxa"/>
        <w:tblLook w:val="04A0" w:firstRow="1" w:lastRow="0" w:firstColumn="1" w:lastColumn="0" w:noHBand="0" w:noVBand="1"/>
      </w:tblPr>
      <w:tblGrid>
        <w:gridCol w:w="1192"/>
        <w:gridCol w:w="5884"/>
        <w:gridCol w:w="2416"/>
      </w:tblGrid>
      <w:tr w:rsidR="006D2CC7" w14:paraId="33C60C91"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297C5E6" w14:textId="77777777" w:rsidR="006D2CC7" w:rsidRPr="006D2CC7" w:rsidRDefault="006D2CC7" w:rsidP="006D2CC7">
            <w:pPr>
              <w:ind w:left="360"/>
              <w:jc w:val="both"/>
              <w:rPr>
                <w:bCs/>
                <w:sz w:val="24"/>
                <w:szCs w:val="24"/>
              </w:rPr>
            </w:pPr>
            <w:r w:rsidRPr="006D2CC7">
              <w:rPr>
                <w:bCs/>
                <w:sz w:val="24"/>
                <w:szCs w:val="24"/>
              </w:rPr>
              <w:t>1</w:t>
            </w:r>
          </w:p>
        </w:tc>
        <w:tc>
          <w:tcPr>
            <w:tcW w:w="5884" w:type="dxa"/>
            <w:tcBorders>
              <w:top w:val="single" w:sz="4" w:space="0" w:color="auto"/>
              <w:left w:val="single" w:sz="4" w:space="0" w:color="auto"/>
              <w:bottom w:val="single" w:sz="4" w:space="0" w:color="auto"/>
              <w:right w:val="single" w:sz="4" w:space="0" w:color="auto"/>
            </w:tcBorders>
            <w:hideMark/>
          </w:tcPr>
          <w:p w14:paraId="538FE012" w14:textId="77777777" w:rsidR="006D2CC7" w:rsidRPr="006D2CC7" w:rsidRDefault="006D2CC7" w:rsidP="006D2CC7">
            <w:pPr>
              <w:ind w:left="360"/>
              <w:rPr>
                <w:bCs/>
                <w:sz w:val="24"/>
                <w:szCs w:val="24"/>
              </w:rPr>
            </w:pPr>
            <w:r w:rsidRPr="006D2CC7">
              <w:rPr>
                <w:bCs/>
                <w:sz w:val="24"/>
                <w:szCs w:val="24"/>
              </w:rPr>
              <w:t>Рабочая емкость (геометрический объем), м3</w:t>
            </w:r>
          </w:p>
        </w:tc>
        <w:tc>
          <w:tcPr>
            <w:tcW w:w="2416" w:type="dxa"/>
            <w:tcBorders>
              <w:top w:val="single" w:sz="4" w:space="0" w:color="auto"/>
              <w:left w:val="single" w:sz="4" w:space="0" w:color="auto"/>
              <w:bottom w:val="single" w:sz="4" w:space="0" w:color="auto"/>
              <w:right w:val="single" w:sz="4" w:space="0" w:color="auto"/>
            </w:tcBorders>
            <w:hideMark/>
          </w:tcPr>
          <w:p w14:paraId="5193F25F" w14:textId="77777777" w:rsidR="006D2CC7" w:rsidRPr="006D2CC7" w:rsidRDefault="006D2CC7" w:rsidP="006D2CC7">
            <w:pPr>
              <w:ind w:left="360"/>
              <w:jc w:val="center"/>
              <w:rPr>
                <w:bCs/>
                <w:sz w:val="24"/>
                <w:szCs w:val="24"/>
              </w:rPr>
            </w:pPr>
            <w:r w:rsidRPr="006D2CC7">
              <w:rPr>
                <w:bCs/>
                <w:sz w:val="24"/>
                <w:szCs w:val="24"/>
              </w:rPr>
              <w:t>0,85</w:t>
            </w:r>
          </w:p>
        </w:tc>
      </w:tr>
      <w:tr w:rsidR="006D2CC7" w14:paraId="6FC7EF51"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FDCD949" w14:textId="77777777" w:rsidR="006D2CC7" w:rsidRPr="006D2CC7" w:rsidRDefault="006D2CC7" w:rsidP="006D2CC7">
            <w:pPr>
              <w:ind w:left="360"/>
              <w:jc w:val="both"/>
              <w:rPr>
                <w:bCs/>
                <w:sz w:val="24"/>
                <w:szCs w:val="24"/>
              </w:rPr>
            </w:pPr>
            <w:r w:rsidRPr="006D2CC7">
              <w:rPr>
                <w:bCs/>
                <w:sz w:val="24"/>
                <w:szCs w:val="24"/>
              </w:rPr>
              <w:t>2</w:t>
            </w:r>
          </w:p>
        </w:tc>
        <w:tc>
          <w:tcPr>
            <w:tcW w:w="5884" w:type="dxa"/>
            <w:tcBorders>
              <w:top w:val="single" w:sz="4" w:space="0" w:color="auto"/>
              <w:left w:val="single" w:sz="4" w:space="0" w:color="auto"/>
              <w:bottom w:val="single" w:sz="4" w:space="0" w:color="auto"/>
              <w:right w:val="single" w:sz="4" w:space="0" w:color="auto"/>
            </w:tcBorders>
            <w:hideMark/>
          </w:tcPr>
          <w:p w14:paraId="6688B1B7" w14:textId="77777777" w:rsidR="006D2CC7" w:rsidRPr="006D2CC7" w:rsidRDefault="006D2CC7" w:rsidP="006D2CC7">
            <w:pPr>
              <w:ind w:left="360"/>
              <w:rPr>
                <w:bCs/>
                <w:sz w:val="24"/>
                <w:szCs w:val="24"/>
              </w:rPr>
            </w:pPr>
            <w:r w:rsidRPr="006D2CC7">
              <w:rPr>
                <w:bCs/>
                <w:sz w:val="24"/>
                <w:szCs w:val="24"/>
              </w:rPr>
              <w:t>Рабочая емкость (фактический объем), м3</w:t>
            </w:r>
          </w:p>
        </w:tc>
        <w:tc>
          <w:tcPr>
            <w:tcW w:w="2416" w:type="dxa"/>
            <w:tcBorders>
              <w:top w:val="single" w:sz="4" w:space="0" w:color="auto"/>
              <w:left w:val="single" w:sz="4" w:space="0" w:color="auto"/>
              <w:bottom w:val="single" w:sz="4" w:space="0" w:color="auto"/>
              <w:right w:val="single" w:sz="4" w:space="0" w:color="auto"/>
            </w:tcBorders>
            <w:hideMark/>
          </w:tcPr>
          <w:p w14:paraId="25169E69" w14:textId="77777777" w:rsidR="006D2CC7" w:rsidRPr="006D2CC7" w:rsidRDefault="006D2CC7" w:rsidP="006D2CC7">
            <w:pPr>
              <w:ind w:left="360"/>
              <w:jc w:val="center"/>
              <w:rPr>
                <w:bCs/>
                <w:sz w:val="24"/>
                <w:szCs w:val="24"/>
              </w:rPr>
            </w:pPr>
            <w:r w:rsidRPr="006D2CC7">
              <w:rPr>
                <w:bCs/>
                <w:sz w:val="24"/>
                <w:szCs w:val="24"/>
              </w:rPr>
              <w:t>0,7</w:t>
            </w:r>
          </w:p>
        </w:tc>
      </w:tr>
      <w:tr w:rsidR="006D2CC7" w14:paraId="0493A7F7"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6434FA13" w14:textId="77777777" w:rsidR="006D2CC7" w:rsidRPr="006D2CC7" w:rsidRDefault="006D2CC7" w:rsidP="006D2CC7">
            <w:pPr>
              <w:ind w:left="360"/>
              <w:jc w:val="both"/>
              <w:rPr>
                <w:bCs/>
                <w:sz w:val="24"/>
                <w:szCs w:val="24"/>
              </w:rPr>
            </w:pPr>
            <w:r w:rsidRPr="006D2CC7">
              <w:rPr>
                <w:bCs/>
                <w:sz w:val="24"/>
                <w:szCs w:val="24"/>
              </w:rPr>
              <w:t>3</w:t>
            </w:r>
          </w:p>
        </w:tc>
        <w:tc>
          <w:tcPr>
            <w:tcW w:w="5884" w:type="dxa"/>
            <w:tcBorders>
              <w:top w:val="single" w:sz="4" w:space="0" w:color="auto"/>
              <w:left w:val="single" w:sz="4" w:space="0" w:color="auto"/>
              <w:bottom w:val="single" w:sz="4" w:space="0" w:color="auto"/>
              <w:right w:val="single" w:sz="4" w:space="0" w:color="auto"/>
            </w:tcBorders>
            <w:hideMark/>
          </w:tcPr>
          <w:p w14:paraId="5F6A8A49" w14:textId="77777777" w:rsidR="006D2CC7" w:rsidRPr="006D2CC7" w:rsidRDefault="006D2CC7" w:rsidP="006D2CC7">
            <w:pPr>
              <w:ind w:left="360"/>
              <w:rPr>
                <w:bCs/>
                <w:sz w:val="24"/>
                <w:szCs w:val="24"/>
              </w:rPr>
            </w:pPr>
            <w:r w:rsidRPr="006D2CC7">
              <w:rPr>
                <w:bCs/>
                <w:sz w:val="24"/>
                <w:szCs w:val="24"/>
              </w:rPr>
              <w:t>Напряжение, В</w:t>
            </w:r>
          </w:p>
        </w:tc>
        <w:tc>
          <w:tcPr>
            <w:tcW w:w="2416" w:type="dxa"/>
            <w:tcBorders>
              <w:top w:val="single" w:sz="4" w:space="0" w:color="auto"/>
              <w:left w:val="single" w:sz="4" w:space="0" w:color="auto"/>
              <w:bottom w:val="single" w:sz="4" w:space="0" w:color="auto"/>
              <w:right w:val="single" w:sz="4" w:space="0" w:color="auto"/>
            </w:tcBorders>
            <w:hideMark/>
          </w:tcPr>
          <w:p w14:paraId="1547F521" w14:textId="77777777" w:rsidR="006D2CC7" w:rsidRPr="006D2CC7" w:rsidRDefault="006D2CC7" w:rsidP="006D2CC7">
            <w:pPr>
              <w:ind w:left="360"/>
              <w:jc w:val="center"/>
              <w:rPr>
                <w:bCs/>
                <w:sz w:val="24"/>
                <w:szCs w:val="24"/>
              </w:rPr>
            </w:pPr>
            <w:r w:rsidRPr="006D2CC7">
              <w:rPr>
                <w:bCs/>
                <w:sz w:val="24"/>
                <w:szCs w:val="24"/>
              </w:rPr>
              <w:t>380</w:t>
            </w:r>
          </w:p>
        </w:tc>
      </w:tr>
      <w:tr w:rsidR="006D2CC7" w14:paraId="7BC9EA3A"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2F9F7251" w14:textId="77777777" w:rsidR="006D2CC7" w:rsidRPr="006D2CC7" w:rsidRDefault="006D2CC7" w:rsidP="006D2CC7">
            <w:pPr>
              <w:ind w:left="360"/>
              <w:jc w:val="both"/>
              <w:rPr>
                <w:bCs/>
                <w:sz w:val="24"/>
                <w:szCs w:val="24"/>
              </w:rPr>
            </w:pPr>
            <w:r w:rsidRPr="006D2CC7">
              <w:rPr>
                <w:bCs/>
                <w:sz w:val="24"/>
                <w:szCs w:val="24"/>
              </w:rPr>
              <w:t>4</w:t>
            </w:r>
          </w:p>
        </w:tc>
        <w:tc>
          <w:tcPr>
            <w:tcW w:w="5884" w:type="dxa"/>
            <w:tcBorders>
              <w:top w:val="single" w:sz="4" w:space="0" w:color="auto"/>
              <w:left w:val="single" w:sz="4" w:space="0" w:color="auto"/>
              <w:bottom w:val="single" w:sz="4" w:space="0" w:color="auto"/>
              <w:right w:val="single" w:sz="4" w:space="0" w:color="auto"/>
            </w:tcBorders>
            <w:hideMark/>
          </w:tcPr>
          <w:p w14:paraId="12F16120" w14:textId="77777777" w:rsidR="006D2CC7" w:rsidRPr="006D2CC7" w:rsidRDefault="006D2CC7" w:rsidP="006D2CC7">
            <w:pPr>
              <w:ind w:left="360"/>
              <w:rPr>
                <w:bCs/>
                <w:sz w:val="24"/>
                <w:szCs w:val="24"/>
              </w:rPr>
            </w:pPr>
            <w:r w:rsidRPr="006D2CC7">
              <w:rPr>
                <w:bCs/>
                <w:sz w:val="24"/>
                <w:szCs w:val="24"/>
              </w:rPr>
              <w:t>Энергопотребление, кВт/час.</w:t>
            </w:r>
          </w:p>
        </w:tc>
        <w:tc>
          <w:tcPr>
            <w:tcW w:w="2416" w:type="dxa"/>
            <w:tcBorders>
              <w:top w:val="single" w:sz="4" w:space="0" w:color="auto"/>
              <w:left w:val="single" w:sz="4" w:space="0" w:color="auto"/>
              <w:bottom w:val="single" w:sz="4" w:space="0" w:color="auto"/>
              <w:right w:val="single" w:sz="4" w:space="0" w:color="auto"/>
            </w:tcBorders>
            <w:hideMark/>
          </w:tcPr>
          <w:p w14:paraId="5127B7FB" w14:textId="77777777" w:rsidR="006D2CC7" w:rsidRPr="006D2CC7" w:rsidRDefault="006D2CC7" w:rsidP="006D2CC7">
            <w:pPr>
              <w:ind w:left="360"/>
              <w:jc w:val="center"/>
              <w:rPr>
                <w:bCs/>
                <w:sz w:val="24"/>
                <w:szCs w:val="24"/>
              </w:rPr>
            </w:pPr>
            <w:r w:rsidRPr="006D2CC7">
              <w:rPr>
                <w:bCs/>
                <w:sz w:val="24"/>
                <w:szCs w:val="24"/>
              </w:rPr>
              <w:t>7,6</w:t>
            </w:r>
          </w:p>
        </w:tc>
      </w:tr>
      <w:tr w:rsidR="006D2CC7" w14:paraId="6F88A500"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0C2BAF4E" w14:textId="77777777" w:rsidR="006D2CC7" w:rsidRPr="006D2CC7" w:rsidRDefault="006D2CC7" w:rsidP="006D2CC7">
            <w:pPr>
              <w:ind w:left="360"/>
              <w:jc w:val="both"/>
              <w:rPr>
                <w:bCs/>
                <w:sz w:val="24"/>
                <w:szCs w:val="24"/>
              </w:rPr>
            </w:pPr>
            <w:r w:rsidRPr="006D2CC7">
              <w:rPr>
                <w:bCs/>
                <w:sz w:val="24"/>
                <w:szCs w:val="24"/>
              </w:rPr>
              <w:t>5</w:t>
            </w:r>
          </w:p>
        </w:tc>
        <w:tc>
          <w:tcPr>
            <w:tcW w:w="5884" w:type="dxa"/>
            <w:tcBorders>
              <w:top w:val="single" w:sz="4" w:space="0" w:color="auto"/>
              <w:left w:val="single" w:sz="4" w:space="0" w:color="auto"/>
              <w:bottom w:val="single" w:sz="4" w:space="0" w:color="auto"/>
              <w:right w:val="single" w:sz="4" w:space="0" w:color="auto"/>
            </w:tcBorders>
            <w:hideMark/>
          </w:tcPr>
          <w:p w14:paraId="02F0FD1C" w14:textId="77777777" w:rsidR="006D2CC7" w:rsidRPr="006D2CC7" w:rsidRDefault="006D2CC7" w:rsidP="006D2CC7">
            <w:pPr>
              <w:ind w:left="360"/>
              <w:rPr>
                <w:bCs/>
                <w:sz w:val="24"/>
                <w:szCs w:val="24"/>
              </w:rPr>
            </w:pPr>
            <w:r w:rsidRPr="006D2CC7">
              <w:rPr>
                <w:bCs/>
                <w:sz w:val="24"/>
                <w:szCs w:val="24"/>
              </w:rPr>
              <w:t>Время перемешивания, мин.</w:t>
            </w:r>
          </w:p>
        </w:tc>
        <w:tc>
          <w:tcPr>
            <w:tcW w:w="2416" w:type="dxa"/>
            <w:tcBorders>
              <w:top w:val="single" w:sz="4" w:space="0" w:color="auto"/>
              <w:left w:val="single" w:sz="4" w:space="0" w:color="auto"/>
              <w:bottom w:val="single" w:sz="4" w:space="0" w:color="auto"/>
              <w:right w:val="single" w:sz="4" w:space="0" w:color="auto"/>
            </w:tcBorders>
            <w:hideMark/>
          </w:tcPr>
          <w:p w14:paraId="722AD05E" w14:textId="77777777" w:rsidR="006D2CC7" w:rsidRPr="006D2CC7" w:rsidRDefault="006D2CC7" w:rsidP="006D2CC7">
            <w:pPr>
              <w:ind w:left="360"/>
              <w:jc w:val="center"/>
              <w:rPr>
                <w:bCs/>
                <w:sz w:val="24"/>
                <w:szCs w:val="24"/>
              </w:rPr>
            </w:pPr>
            <w:r w:rsidRPr="006D2CC7">
              <w:rPr>
                <w:bCs/>
                <w:sz w:val="24"/>
                <w:szCs w:val="24"/>
              </w:rPr>
              <w:t>5</w:t>
            </w:r>
          </w:p>
        </w:tc>
      </w:tr>
      <w:tr w:rsidR="006D2CC7" w14:paraId="7D8DC7D2"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682EF5B2" w14:textId="77777777" w:rsidR="006D2CC7" w:rsidRPr="006D2CC7" w:rsidRDefault="006D2CC7" w:rsidP="006D2CC7">
            <w:pPr>
              <w:ind w:left="360"/>
              <w:jc w:val="both"/>
              <w:rPr>
                <w:bCs/>
                <w:sz w:val="24"/>
                <w:szCs w:val="24"/>
              </w:rPr>
            </w:pPr>
            <w:r w:rsidRPr="006D2CC7">
              <w:rPr>
                <w:bCs/>
                <w:sz w:val="24"/>
                <w:szCs w:val="24"/>
              </w:rPr>
              <w:t>6</w:t>
            </w:r>
          </w:p>
        </w:tc>
        <w:tc>
          <w:tcPr>
            <w:tcW w:w="5884" w:type="dxa"/>
            <w:tcBorders>
              <w:top w:val="single" w:sz="4" w:space="0" w:color="auto"/>
              <w:left w:val="single" w:sz="4" w:space="0" w:color="auto"/>
              <w:bottom w:val="single" w:sz="4" w:space="0" w:color="auto"/>
              <w:right w:val="single" w:sz="4" w:space="0" w:color="auto"/>
            </w:tcBorders>
            <w:hideMark/>
          </w:tcPr>
          <w:p w14:paraId="6C94A1E0" w14:textId="77777777" w:rsidR="006D2CC7" w:rsidRPr="006D2CC7" w:rsidRDefault="006D2CC7" w:rsidP="006D2CC7">
            <w:pPr>
              <w:ind w:left="360"/>
              <w:rPr>
                <w:bCs/>
                <w:sz w:val="24"/>
                <w:szCs w:val="24"/>
              </w:rPr>
            </w:pPr>
            <w:r w:rsidRPr="006D2CC7">
              <w:rPr>
                <w:bCs/>
                <w:sz w:val="24"/>
                <w:szCs w:val="24"/>
              </w:rPr>
              <w:t>Частота вращения об/мин.</w:t>
            </w:r>
          </w:p>
        </w:tc>
        <w:tc>
          <w:tcPr>
            <w:tcW w:w="2416" w:type="dxa"/>
            <w:tcBorders>
              <w:top w:val="single" w:sz="4" w:space="0" w:color="auto"/>
              <w:left w:val="single" w:sz="4" w:space="0" w:color="auto"/>
              <w:bottom w:val="single" w:sz="4" w:space="0" w:color="auto"/>
              <w:right w:val="single" w:sz="4" w:space="0" w:color="auto"/>
            </w:tcBorders>
            <w:hideMark/>
          </w:tcPr>
          <w:p w14:paraId="1D130404" w14:textId="77777777" w:rsidR="006D2CC7" w:rsidRPr="006D2CC7" w:rsidRDefault="006D2CC7" w:rsidP="006D2CC7">
            <w:pPr>
              <w:ind w:left="360"/>
              <w:jc w:val="center"/>
              <w:rPr>
                <w:bCs/>
                <w:sz w:val="24"/>
                <w:szCs w:val="24"/>
              </w:rPr>
            </w:pPr>
            <w:r w:rsidRPr="006D2CC7">
              <w:rPr>
                <w:bCs/>
                <w:sz w:val="24"/>
                <w:szCs w:val="24"/>
              </w:rPr>
              <w:t>15-17</w:t>
            </w:r>
          </w:p>
        </w:tc>
      </w:tr>
      <w:tr w:rsidR="006D2CC7" w14:paraId="4CC8CCBB"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337B03C" w14:textId="77777777" w:rsidR="006D2CC7" w:rsidRPr="006D2CC7" w:rsidRDefault="006D2CC7" w:rsidP="006D2CC7">
            <w:pPr>
              <w:ind w:left="360"/>
              <w:jc w:val="both"/>
              <w:rPr>
                <w:bCs/>
                <w:sz w:val="24"/>
                <w:szCs w:val="24"/>
              </w:rPr>
            </w:pPr>
            <w:r w:rsidRPr="006D2CC7">
              <w:rPr>
                <w:bCs/>
                <w:sz w:val="24"/>
                <w:szCs w:val="24"/>
              </w:rPr>
              <w:t>7</w:t>
            </w:r>
          </w:p>
        </w:tc>
        <w:tc>
          <w:tcPr>
            <w:tcW w:w="5884" w:type="dxa"/>
            <w:tcBorders>
              <w:top w:val="single" w:sz="4" w:space="0" w:color="auto"/>
              <w:left w:val="single" w:sz="4" w:space="0" w:color="auto"/>
              <w:bottom w:val="single" w:sz="4" w:space="0" w:color="auto"/>
              <w:right w:val="single" w:sz="4" w:space="0" w:color="auto"/>
            </w:tcBorders>
            <w:hideMark/>
          </w:tcPr>
          <w:p w14:paraId="4A70CBD5" w14:textId="77777777" w:rsidR="006D2CC7" w:rsidRPr="006D2CC7" w:rsidRDefault="006D2CC7" w:rsidP="006D2CC7">
            <w:pPr>
              <w:ind w:left="360"/>
              <w:rPr>
                <w:bCs/>
                <w:sz w:val="24"/>
                <w:szCs w:val="24"/>
              </w:rPr>
            </w:pPr>
            <w:r w:rsidRPr="006D2CC7">
              <w:rPr>
                <w:bCs/>
                <w:sz w:val="24"/>
                <w:szCs w:val="24"/>
              </w:rPr>
              <w:t>Габаритные размеры (длина-ширина-высота), мм</w:t>
            </w:r>
          </w:p>
        </w:tc>
        <w:tc>
          <w:tcPr>
            <w:tcW w:w="2416" w:type="dxa"/>
            <w:tcBorders>
              <w:top w:val="single" w:sz="4" w:space="0" w:color="auto"/>
              <w:left w:val="single" w:sz="4" w:space="0" w:color="auto"/>
              <w:bottom w:val="single" w:sz="4" w:space="0" w:color="auto"/>
              <w:right w:val="single" w:sz="4" w:space="0" w:color="auto"/>
            </w:tcBorders>
            <w:hideMark/>
          </w:tcPr>
          <w:p w14:paraId="644882A4" w14:textId="77777777" w:rsidR="006D2CC7" w:rsidRPr="006D2CC7" w:rsidRDefault="006D2CC7" w:rsidP="006D2CC7">
            <w:pPr>
              <w:ind w:left="360"/>
              <w:jc w:val="center"/>
              <w:rPr>
                <w:bCs/>
                <w:sz w:val="24"/>
                <w:szCs w:val="24"/>
              </w:rPr>
            </w:pPr>
            <w:r w:rsidRPr="006D2CC7">
              <w:rPr>
                <w:bCs/>
                <w:sz w:val="24"/>
                <w:szCs w:val="24"/>
              </w:rPr>
              <w:t>1000х1000х2300</w:t>
            </w:r>
          </w:p>
        </w:tc>
      </w:tr>
      <w:tr w:rsidR="006D2CC7" w14:paraId="1B43FFD1"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E630523" w14:textId="77777777" w:rsidR="006D2CC7" w:rsidRPr="006D2CC7" w:rsidRDefault="006D2CC7" w:rsidP="006D2CC7">
            <w:pPr>
              <w:ind w:left="360"/>
              <w:jc w:val="both"/>
              <w:rPr>
                <w:bCs/>
                <w:sz w:val="24"/>
                <w:szCs w:val="24"/>
              </w:rPr>
            </w:pPr>
            <w:r w:rsidRPr="006D2CC7">
              <w:rPr>
                <w:bCs/>
                <w:sz w:val="24"/>
                <w:szCs w:val="24"/>
              </w:rPr>
              <w:t>8</w:t>
            </w:r>
          </w:p>
        </w:tc>
        <w:tc>
          <w:tcPr>
            <w:tcW w:w="5884" w:type="dxa"/>
            <w:tcBorders>
              <w:top w:val="single" w:sz="4" w:space="0" w:color="auto"/>
              <w:left w:val="single" w:sz="4" w:space="0" w:color="auto"/>
              <w:bottom w:val="single" w:sz="4" w:space="0" w:color="auto"/>
              <w:right w:val="single" w:sz="4" w:space="0" w:color="auto"/>
            </w:tcBorders>
            <w:hideMark/>
          </w:tcPr>
          <w:p w14:paraId="47C8FC70" w14:textId="77777777" w:rsidR="006D2CC7" w:rsidRPr="006D2CC7" w:rsidRDefault="006D2CC7" w:rsidP="006D2CC7">
            <w:pPr>
              <w:ind w:left="360"/>
              <w:rPr>
                <w:bCs/>
                <w:sz w:val="24"/>
                <w:szCs w:val="24"/>
              </w:rPr>
            </w:pPr>
            <w:r w:rsidRPr="006D2CC7">
              <w:rPr>
                <w:bCs/>
                <w:sz w:val="24"/>
                <w:szCs w:val="24"/>
              </w:rPr>
              <w:t>Масса, кг</w:t>
            </w:r>
          </w:p>
        </w:tc>
        <w:tc>
          <w:tcPr>
            <w:tcW w:w="2416" w:type="dxa"/>
            <w:tcBorders>
              <w:top w:val="single" w:sz="4" w:space="0" w:color="auto"/>
              <w:left w:val="single" w:sz="4" w:space="0" w:color="auto"/>
              <w:bottom w:val="single" w:sz="4" w:space="0" w:color="auto"/>
              <w:right w:val="single" w:sz="4" w:space="0" w:color="auto"/>
            </w:tcBorders>
            <w:hideMark/>
          </w:tcPr>
          <w:p w14:paraId="04891DAC" w14:textId="77777777" w:rsidR="006D2CC7" w:rsidRPr="006D2CC7" w:rsidRDefault="006D2CC7" w:rsidP="006D2CC7">
            <w:pPr>
              <w:ind w:left="360"/>
              <w:jc w:val="center"/>
              <w:rPr>
                <w:bCs/>
                <w:sz w:val="24"/>
                <w:szCs w:val="24"/>
              </w:rPr>
            </w:pPr>
            <w:r w:rsidRPr="006D2CC7">
              <w:rPr>
                <w:bCs/>
                <w:sz w:val="24"/>
                <w:szCs w:val="24"/>
              </w:rPr>
              <w:t>не более 500</w:t>
            </w:r>
          </w:p>
        </w:tc>
      </w:tr>
    </w:tbl>
    <w:p w14:paraId="7E362A71" w14:textId="62AC6B99" w:rsidR="006D2CC7" w:rsidRPr="00CA7A67" w:rsidRDefault="006D2CC7" w:rsidP="00CA7A67">
      <w:pPr>
        <w:spacing w:after="0"/>
        <w:ind w:left="360"/>
        <w:jc w:val="both"/>
        <w:rPr>
          <w:rStyle w:val="ac"/>
          <w:rFonts w:cs="Times New Roman"/>
          <w:sz w:val="24"/>
          <w:szCs w:val="24"/>
        </w:rPr>
      </w:pPr>
      <w:r>
        <w:rPr>
          <w:noProof/>
        </w:rPr>
        <w:lastRenderedPageBreak/>
        <w:drawing>
          <wp:anchor distT="0" distB="0" distL="114300" distR="114300" simplePos="0" relativeHeight="251663360" behindDoc="0" locked="0" layoutInCell="1" allowOverlap="1" wp14:anchorId="3ADF0783" wp14:editId="42685996">
            <wp:simplePos x="0" y="0"/>
            <wp:positionH relativeFrom="margin">
              <wp:align>right</wp:align>
            </wp:positionH>
            <wp:positionV relativeFrom="paragraph">
              <wp:posOffset>271145</wp:posOffset>
            </wp:positionV>
            <wp:extent cx="2893060" cy="3580765"/>
            <wp:effectExtent l="0" t="0" r="2540" b="635"/>
            <wp:wrapSquare wrapText="bothSides"/>
            <wp:docPr id="1170799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060" cy="35807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9300289" wp14:editId="27187DAF">
            <wp:simplePos x="0" y="0"/>
            <wp:positionH relativeFrom="margin">
              <wp:align>left</wp:align>
            </wp:positionH>
            <wp:positionV relativeFrom="paragraph">
              <wp:posOffset>252095</wp:posOffset>
            </wp:positionV>
            <wp:extent cx="2889250" cy="3599815"/>
            <wp:effectExtent l="0" t="0" r="6350" b="635"/>
            <wp:wrapSquare wrapText="bothSides"/>
            <wp:docPr id="2399441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250" cy="3599815"/>
                    </a:xfrm>
                    <a:prstGeom prst="rect">
                      <a:avLst/>
                    </a:prstGeom>
                    <a:noFill/>
                  </pic:spPr>
                </pic:pic>
              </a:graphicData>
            </a:graphic>
            <wp14:sizeRelH relativeFrom="margin">
              <wp14:pctWidth>0</wp14:pctWidth>
            </wp14:sizeRelH>
            <wp14:sizeRelV relativeFrom="margin">
              <wp14:pctHeight>0</wp14:pctHeight>
            </wp14:sizeRelV>
          </wp:anchor>
        </w:drawing>
      </w:r>
    </w:p>
    <w:p w14:paraId="497AB257" w14:textId="78504D47" w:rsidR="00C70925" w:rsidRPr="00CA7A67" w:rsidRDefault="00C70925" w:rsidP="00CA7A67">
      <w:pPr>
        <w:pStyle w:val="ab"/>
        <w:numPr>
          <w:ilvl w:val="0"/>
          <w:numId w:val="4"/>
        </w:numPr>
        <w:spacing w:after="0" w:line="360" w:lineRule="auto"/>
        <w:ind w:left="499" w:hanging="357"/>
        <w:jc w:val="center"/>
        <w:rPr>
          <w:rStyle w:val="ac"/>
          <w:b/>
          <w:bCs/>
          <w:szCs w:val="28"/>
        </w:rPr>
      </w:pPr>
      <w:r w:rsidRPr="00C70925">
        <w:rPr>
          <w:rStyle w:val="ac"/>
          <w:b/>
          <w:bCs/>
          <w:szCs w:val="28"/>
        </w:rPr>
        <w:t>Винтовой конвейер</w:t>
      </w:r>
    </w:p>
    <w:p w14:paraId="35B8E8D7" w14:textId="68FC2862" w:rsidR="00C70925" w:rsidRDefault="00C70925" w:rsidP="00C70925">
      <w:pPr>
        <w:spacing w:after="0"/>
        <w:ind w:left="142" w:firstLine="360"/>
        <w:jc w:val="both"/>
        <w:rPr>
          <w:rFonts w:cs="Times New Roman"/>
          <w:sz w:val="24"/>
          <w:szCs w:val="24"/>
        </w:rPr>
      </w:pPr>
      <w:r w:rsidRPr="00C70925">
        <w:rPr>
          <w:rFonts w:cs="Times New Roman"/>
          <w:sz w:val="24"/>
          <w:szCs w:val="24"/>
        </w:rPr>
        <w:t>Винтовой конвейер представляет собой</w:t>
      </w:r>
      <w:r>
        <w:rPr>
          <w:rFonts w:cs="Times New Roman"/>
          <w:sz w:val="24"/>
          <w:szCs w:val="24"/>
        </w:rPr>
        <w:t xml:space="preserve"> механизм для транспортировки сыпучих материалов</w:t>
      </w:r>
      <w:r w:rsidR="00CA7A67">
        <w:rPr>
          <w:rFonts w:cs="Times New Roman"/>
          <w:sz w:val="24"/>
          <w:szCs w:val="24"/>
        </w:rPr>
        <w:t>, п</w:t>
      </w:r>
      <w:r>
        <w:rPr>
          <w:rFonts w:cs="Times New Roman"/>
          <w:sz w:val="24"/>
          <w:szCs w:val="24"/>
        </w:rPr>
        <w:t xml:space="preserve">ринцип действия которого основан на применении шнека в качестве основного рабочего элемента. </w:t>
      </w:r>
      <w:r w:rsidRPr="00C70925">
        <w:rPr>
          <w:rFonts w:cs="Times New Roman"/>
          <w:sz w:val="24"/>
          <w:szCs w:val="24"/>
        </w:rPr>
        <w:t xml:space="preserve"> </w:t>
      </w:r>
      <w:r>
        <w:rPr>
          <w:rFonts w:cs="Times New Roman"/>
          <w:sz w:val="24"/>
          <w:szCs w:val="24"/>
        </w:rPr>
        <w:t xml:space="preserve">Используется на открытых и закрытых площадках. Это обеспечивает его универсальность. </w:t>
      </w:r>
    </w:p>
    <w:p w14:paraId="00FBB222" w14:textId="5FF7EC72" w:rsidR="006D2CC7" w:rsidRPr="00CA7A67" w:rsidRDefault="006D2CC7" w:rsidP="00CA7A67">
      <w:pPr>
        <w:pStyle w:val="ab"/>
        <w:numPr>
          <w:ilvl w:val="0"/>
          <w:numId w:val="4"/>
        </w:numPr>
        <w:spacing w:line="259" w:lineRule="auto"/>
        <w:jc w:val="center"/>
        <w:rPr>
          <w:rStyle w:val="ac"/>
          <w:b/>
          <w:bCs/>
          <w:szCs w:val="28"/>
        </w:rPr>
      </w:pPr>
      <w:r w:rsidRPr="00CA7A67">
        <w:rPr>
          <w:rStyle w:val="ac"/>
          <w:b/>
          <w:bCs/>
          <w:szCs w:val="28"/>
        </w:rPr>
        <w:t>Пресс гидравлический вертикального прессования</w:t>
      </w:r>
    </w:p>
    <w:p w14:paraId="723E355C" w14:textId="51416067" w:rsidR="006D2CC7" w:rsidRPr="006D2CC7" w:rsidRDefault="006D2CC7" w:rsidP="006D2CC7">
      <w:pPr>
        <w:spacing w:after="0"/>
        <w:jc w:val="both"/>
        <w:rPr>
          <w:rFonts w:eastAsia="SimSun" w:cs="Times New Roman"/>
          <w:sz w:val="24"/>
          <w:szCs w:val="24"/>
          <w:lang w:eastAsia="hi-IN" w:bidi="hi-IN"/>
          <w14:ligatures w14:val="none"/>
        </w:rPr>
      </w:pPr>
      <w:r>
        <w:rPr>
          <w:noProof/>
        </w:rPr>
        <w:drawing>
          <wp:anchor distT="0" distB="0" distL="114300" distR="114300" simplePos="0" relativeHeight="251667456" behindDoc="0" locked="0" layoutInCell="1" allowOverlap="1" wp14:anchorId="222A2C8F" wp14:editId="593C2591">
            <wp:simplePos x="0" y="0"/>
            <wp:positionH relativeFrom="column">
              <wp:posOffset>-3810</wp:posOffset>
            </wp:positionH>
            <wp:positionV relativeFrom="paragraph">
              <wp:posOffset>3810</wp:posOffset>
            </wp:positionV>
            <wp:extent cx="3543300" cy="3124200"/>
            <wp:effectExtent l="0" t="0" r="0" b="0"/>
            <wp:wrapSquare wrapText="bothSides"/>
            <wp:docPr id="10270999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t="25443" r="940" b="25278"/>
                    <a:stretch>
                      <a:fillRect/>
                    </a:stretch>
                  </pic:blipFill>
                  <pic:spPr bwMode="auto">
                    <a:xfrm>
                      <a:off x="0" y="0"/>
                      <a:ext cx="3543300" cy="3124200"/>
                    </a:xfrm>
                    <a:prstGeom prst="rect">
                      <a:avLst/>
                    </a:prstGeom>
                    <a:noFill/>
                  </pic:spPr>
                </pic:pic>
              </a:graphicData>
            </a:graphic>
            <wp14:sizeRelH relativeFrom="page">
              <wp14:pctWidth>0</wp14:pctWidth>
            </wp14:sizeRelH>
            <wp14:sizeRelV relativeFrom="page">
              <wp14:pctHeight>0</wp14:pctHeight>
            </wp14:sizeRelV>
          </wp:anchor>
        </w:drawing>
      </w:r>
      <w:r w:rsidRPr="006D2CC7">
        <w:rPr>
          <w:rFonts w:eastAsia="Calibri" w:cs="Times New Roman"/>
          <w:sz w:val="24"/>
          <w:szCs w:val="24"/>
        </w:rPr>
        <w:t xml:space="preserve">Автоматический </w:t>
      </w:r>
      <w:r w:rsidRPr="006D2CC7">
        <w:rPr>
          <w:rFonts w:cs="Times New Roman"/>
          <w:color w:val="000000"/>
          <w:sz w:val="24"/>
          <w:szCs w:val="24"/>
          <w:shd w:val="clear" w:color="auto" w:fill="FFFFFF"/>
        </w:rPr>
        <w:t xml:space="preserve">гидравлический пресс </w:t>
      </w:r>
      <w:r w:rsidRPr="006D2CC7">
        <w:rPr>
          <w:rFonts w:eastAsia="Calibri" w:cs="Times New Roman"/>
          <w:sz w:val="24"/>
          <w:szCs w:val="24"/>
        </w:rPr>
        <w:t xml:space="preserve">с двухсторонним встречным прессованием предназначен для брикетирования угольной шихты. Пресс оснащен двумя гидроцилиндрами способными развивать усилие 60 тонн каждый. В базовую комплектацию пресса входит оснастка для выпуска брикетов 25х25 мм в количестве 40 шт. за цикл. По желанию Заказчика возможна установка в станок пресс-формы для производства круглых брикетов (таблетка). Конструкция пресса предусматривает возможность смены пресс-формы, что позволяет перенастроить оборудование на </w:t>
      </w:r>
      <w:r w:rsidRPr="006D2CC7">
        <w:rPr>
          <w:rFonts w:eastAsia="Calibri" w:cs="Times New Roman"/>
          <w:sz w:val="24"/>
          <w:szCs w:val="24"/>
        </w:rPr>
        <w:lastRenderedPageBreak/>
        <w:t xml:space="preserve">производство кирпича и брикетов различной конфигурации (круглый, шестигранный, строительный, </w:t>
      </w:r>
      <w:r>
        <w:rPr>
          <w:rFonts w:eastAsia="Calibri" w:cs="Times New Roman"/>
          <w:sz w:val="24"/>
          <w:szCs w:val="24"/>
        </w:rPr>
        <w:t>лего-кирпич</w:t>
      </w:r>
      <w:r w:rsidRPr="006D2CC7">
        <w:rPr>
          <w:rFonts w:eastAsia="Calibri" w:cs="Times New Roman"/>
          <w:sz w:val="24"/>
          <w:szCs w:val="24"/>
        </w:rPr>
        <w:t>, облицовочный и пр.), не выходящей за пределы рабочей поверхности матрицы.</w:t>
      </w:r>
    </w:p>
    <w:p w14:paraId="579211D1" w14:textId="77777777" w:rsidR="006D2CC7" w:rsidRPr="006D2CC7" w:rsidRDefault="006D2CC7" w:rsidP="006D2CC7">
      <w:pPr>
        <w:spacing w:after="0"/>
        <w:ind w:left="142"/>
        <w:jc w:val="both"/>
        <w:rPr>
          <w:rFonts w:eastAsia="Calibri" w:cs="Times New Roman"/>
          <w:sz w:val="24"/>
          <w:szCs w:val="24"/>
        </w:rPr>
      </w:pPr>
      <w:r w:rsidRPr="006D2CC7">
        <w:rPr>
          <w:rFonts w:eastAsia="Calibri" w:cs="Times New Roman"/>
          <w:sz w:val="24"/>
          <w:szCs w:val="24"/>
        </w:rPr>
        <w:t>До начала рабочего цикла оператор станка с помощью пульта управления может вносить изменения в рабочие параметры пресса. Далее станок переводится в автоматический режим и работает уже без участия оператора. Для лучшего распределения угольной шихты при загрузке в матрицу базовая комплектация пресса включает в себя ворошитель, установленный в дозаторе.</w:t>
      </w:r>
    </w:p>
    <w:p w14:paraId="19C26176" w14:textId="77777777" w:rsidR="006D2CC7" w:rsidRPr="006D2CC7" w:rsidRDefault="006D2CC7" w:rsidP="006D2CC7">
      <w:pPr>
        <w:spacing w:after="0"/>
        <w:ind w:left="142"/>
        <w:jc w:val="both"/>
        <w:rPr>
          <w:rFonts w:eastAsia="Calibri" w:cs="Times New Roman"/>
          <w:sz w:val="24"/>
          <w:szCs w:val="24"/>
        </w:rPr>
      </w:pPr>
    </w:p>
    <w:p w14:paraId="512199DF" w14:textId="77777777" w:rsidR="006D2CC7" w:rsidRPr="006D2CC7" w:rsidRDefault="006D2CC7" w:rsidP="006D2CC7">
      <w:pPr>
        <w:spacing w:after="100"/>
        <w:ind w:left="142"/>
        <w:jc w:val="center"/>
        <w:rPr>
          <w:rFonts w:cs="Times New Roman"/>
          <w:sz w:val="24"/>
          <w:szCs w:val="24"/>
        </w:rPr>
      </w:pPr>
      <w:r w:rsidRPr="006D2CC7">
        <w:rPr>
          <w:rFonts w:cs="Times New Roman"/>
          <w:sz w:val="24"/>
          <w:szCs w:val="24"/>
        </w:rPr>
        <w:t>ТЕХНИЧЕСКИЕ ХАРАКТЕРИСТИКИ</w:t>
      </w:r>
    </w:p>
    <w:tbl>
      <w:tblPr>
        <w:tblStyle w:val="a7"/>
        <w:tblW w:w="0" w:type="auto"/>
        <w:tblLook w:val="04A0" w:firstRow="1" w:lastRow="0" w:firstColumn="1" w:lastColumn="0" w:noHBand="0" w:noVBand="1"/>
      </w:tblPr>
      <w:tblGrid>
        <w:gridCol w:w="6941"/>
        <w:gridCol w:w="2404"/>
      </w:tblGrid>
      <w:tr w:rsidR="006D2CC7" w14:paraId="35173985" w14:textId="77777777" w:rsidTr="006D2CC7">
        <w:trPr>
          <w:trHeight w:val="220"/>
        </w:trPr>
        <w:tc>
          <w:tcPr>
            <w:tcW w:w="6941" w:type="dxa"/>
            <w:tcBorders>
              <w:top w:val="single" w:sz="4" w:space="0" w:color="auto"/>
              <w:left w:val="single" w:sz="4" w:space="0" w:color="auto"/>
              <w:bottom w:val="single" w:sz="4" w:space="0" w:color="auto"/>
              <w:right w:val="single" w:sz="4" w:space="0" w:color="auto"/>
            </w:tcBorders>
            <w:hideMark/>
          </w:tcPr>
          <w:p w14:paraId="1118EE16" w14:textId="77777777" w:rsidR="006D2CC7" w:rsidRPr="006D2CC7" w:rsidRDefault="006D2CC7" w:rsidP="006D2CC7">
            <w:pPr>
              <w:ind w:left="142"/>
              <w:rPr>
                <w:rFonts w:cs="Times New Roman"/>
                <w:b/>
                <w:bCs/>
                <w:sz w:val="24"/>
                <w:szCs w:val="24"/>
              </w:rPr>
            </w:pPr>
            <w:r w:rsidRPr="006D2CC7">
              <w:rPr>
                <w:rFonts w:cs="Times New Roman"/>
                <w:sz w:val="24"/>
                <w:szCs w:val="24"/>
              </w:rPr>
              <w:t>Режим работы пресса</w:t>
            </w:r>
          </w:p>
        </w:tc>
        <w:tc>
          <w:tcPr>
            <w:tcW w:w="2404" w:type="dxa"/>
            <w:tcBorders>
              <w:top w:val="single" w:sz="4" w:space="0" w:color="auto"/>
              <w:left w:val="single" w:sz="4" w:space="0" w:color="auto"/>
              <w:bottom w:val="single" w:sz="4" w:space="0" w:color="auto"/>
              <w:right w:val="single" w:sz="4" w:space="0" w:color="auto"/>
            </w:tcBorders>
            <w:hideMark/>
          </w:tcPr>
          <w:p w14:paraId="04726EF4" w14:textId="77777777" w:rsidR="006D2CC7" w:rsidRPr="006D2CC7" w:rsidRDefault="006D2CC7" w:rsidP="006D2CC7">
            <w:pPr>
              <w:ind w:left="142"/>
              <w:rPr>
                <w:rFonts w:cs="Times New Roman"/>
                <w:sz w:val="24"/>
                <w:szCs w:val="24"/>
              </w:rPr>
            </w:pPr>
            <w:r w:rsidRPr="006D2CC7">
              <w:rPr>
                <w:rFonts w:cs="Times New Roman"/>
                <w:sz w:val="24"/>
                <w:szCs w:val="24"/>
              </w:rPr>
              <w:t>автомат</w:t>
            </w:r>
          </w:p>
        </w:tc>
      </w:tr>
      <w:tr w:rsidR="006D2CC7" w14:paraId="39604C91"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706639B" w14:textId="77777777" w:rsidR="006D2CC7" w:rsidRPr="006D2CC7" w:rsidRDefault="006D2CC7" w:rsidP="006D2CC7">
            <w:pPr>
              <w:ind w:left="142"/>
              <w:rPr>
                <w:rFonts w:cs="Times New Roman"/>
                <w:sz w:val="24"/>
                <w:szCs w:val="24"/>
              </w:rPr>
            </w:pPr>
            <w:r w:rsidRPr="006D2CC7">
              <w:rPr>
                <w:rFonts w:cs="Times New Roman"/>
                <w:sz w:val="24"/>
                <w:szCs w:val="24"/>
              </w:rPr>
              <w:t xml:space="preserve">Рабочее усилие прессования сверху/снизу, т </w:t>
            </w:r>
          </w:p>
        </w:tc>
        <w:tc>
          <w:tcPr>
            <w:tcW w:w="2404" w:type="dxa"/>
            <w:tcBorders>
              <w:top w:val="single" w:sz="4" w:space="0" w:color="auto"/>
              <w:left w:val="single" w:sz="4" w:space="0" w:color="auto"/>
              <w:bottom w:val="single" w:sz="4" w:space="0" w:color="auto"/>
              <w:right w:val="single" w:sz="4" w:space="0" w:color="auto"/>
            </w:tcBorders>
            <w:hideMark/>
          </w:tcPr>
          <w:p w14:paraId="2B28054E" w14:textId="77777777" w:rsidR="006D2CC7" w:rsidRPr="006D2CC7" w:rsidRDefault="006D2CC7" w:rsidP="006D2CC7">
            <w:pPr>
              <w:ind w:left="142"/>
              <w:rPr>
                <w:rFonts w:cs="Times New Roman"/>
                <w:sz w:val="24"/>
                <w:szCs w:val="24"/>
              </w:rPr>
            </w:pPr>
            <w:r w:rsidRPr="006D2CC7">
              <w:rPr>
                <w:rFonts w:cs="Times New Roman"/>
                <w:sz w:val="24"/>
                <w:szCs w:val="24"/>
              </w:rPr>
              <w:t>60/60</w:t>
            </w:r>
          </w:p>
        </w:tc>
      </w:tr>
      <w:tr w:rsidR="006D2CC7" w14:paraId="7B4013F0"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3E66183D" w14:textId="77777777" w:rsidR="006D2CC7" w:rsidRPr="006D2CC7" w:rsidRDefault="006D2CC7" w:rsidP="006D2CC7">
            <w:pPr>
              <w:ind w:left="142"/>
              <w:rPr>
                <w:rFonts w:cs="Times New Roman"/>
                <w:sz w:val="24"/>
                <w:szCs w:val="24"/>
              </w:rPr>
            </w:pPr>
            <w:r w:rsidRPr="006D2CC7">
              <w:rPr>
                <w:rFonts w:cs="Times New Roman"/>
                <w:sz w:val="24"/>
                <w:szCs w:val="24"/>
              </w:rPr>
              <w:t xml:space="preserve">Тип прессования </w:t>
            </w:r>
          </w:p>
        </w:tc>
        <w:tc>
          <w:tcPr>
            <w:tcW w:w="2404" w:type="dxa"/>
            <w:tcBorders>
              <w:top w:val="single" w:sz="4" w:space="0" w:color="auto"/>
              <w:left w:val="single" w:sz="4" w:space="0" w:color="auto"/>
              <w:bottom w:val="single" w:sz="4" w:space="0" w:color="auto"/>
              <w:right w:val="single" w:sz="4" w:space="0" w:color="auto"/>
            </w:tcBorders>
            <w:hideMark/>
          </w:tcPr>
          <w:p w14:paraId="6DBCB386" w14:textId="77777777" w:rsidR="006D2CC7" w:rsidRPr="006D2CC7" w:rsidRDefault="006D2CC7" w:rsidP="006D2CC7">
            <w:pPr>
              <w:ind w:left="142"/>
              <w:rPr>
                <w:rFonts w:cs="Times New Roman"/>
                <w:sz w:val="24"/>
                <w:szCs w:val="24"/>
              </w:rPr>
            </w:pPr>
            <w:r w:rsidRPr="006D2CC7">
              <w:rPr>
                <w:rFonts w:cs="Times New Roman"/>
                <w:sz w:val="24"/>
                <w:szCs w:val="24"/>
              </w:rPr>
              <w:t>двухстороннее</w:t>
            </w:r>
          </w:p>
        </w:tc>
      </w:tr>
      <w:tr w:rsidR="006D2CC7" w14:paraId="782C6B47"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6449CC8E" w14:textId="77777777" w:rsidR="006D2CC7" w:rsidRPr="006D2CC7" w:rsidRDefault="006D2CC7" w:rsidP="006D2CC7">
            <w:pPr>
              <w:ind w:left="142"/>
              <w:rPr>
                <w:rFonts w:cs="Times New Roman"/>
                <w:b/>
                <w:bCs/>
                <w:sz w:val="24"/>
                <w:szCs w:val="24"/>
              </w:rPr>
            </w:pPr>
            <w:r w:rsidRPr="006D2CC7">
              <w:rPr>
                <w:rFonts w:cs="Times New Roman"/>
                <w:sz w:val="24"/>
                <w:szCs w:val="24"/>
              </w:rPr>
              <w:t xml:space="preserve">Производительность (брикет), шт/час </w:t>
            </w:r>
          </w:p>
        </w:tc>
        <w:tc>
          <w:tcPr>
            <w:tcW w:w="2404" w:type="dxa"/>
            <w:tcBorders>
              <w:top w:val="single" w:sz="4" w:space="0" w:color="auto"/>
              <w:left w:val="single" w:sz="4" w:space="0" w:color="auto"/>
              <w:bottom w:val="single" w:sz="4" w:space="0" w:color="auto"/>
              <w:right w:val="single" w:sz="4" w:space="0" w:color="auto"/>
            </w:tcBorders>
            <w:hideMark/>
          </w:tcPr>
          <w:p w14:paraId="7E3952DA" w14:textId="77777777" w:rsidR="006D2CC7" w:rsidRPr="006D2CC7" w:rsidRDefault="006D2CC7" w:rsidP="006D2CC7">
            <w:pPr>
              <w:ind w:left="142"/>
              <w:rPr>
                <w:rFonts w:cs="Times New Roman"/>
                <w:sz w:val="24"/>
                <w:szCs w:val="24"/>
              </w:rPr>
            </w:pPr>
            <w:r w:rsidRPr="006D2CC7">
              <w:rPr>
                <w:rFonts w:cs="Times New Roman"/>
                <w:sz w:val="24"/>
                <w:szCs w:val="24"/>
              </w:rPr>
              <w:t>до 10 000</w:t>
            </w:r>
          </w:p>
        </w:tc>
      </w:tr>
      <w:tr w:rsidR="006D2CC7" w14:paraId="3899CB17"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B1C8D2F" w14:textId="77777777" w:rsidR="006D2CC7" w:rsidRPr="006D2CC7" w:rsidRDefault="006D2CC7" w:rsidP="006D2CC7">
            <w:pPr>
              <w:ind w:left="142"/>
              <w:rPr>
                <w:rFonts w:cs="Times New Roman"/>
                <w:b/>
                <w:bCs/>
                <w:sz w:val="24"/>
                <w:szCs w:val="24"/>
              </w:rPr>
            </w:pPr>
            <w:r w:rsidRPr="006D2CC7">
              <w:rPr>
                <w:rFonts w:cs="Times New Roman"/>
                <w:sz w:val="24"/>
                <w:szCs w:val="24"/>
              </w:rPr>
              <w:t xml:space="preserve">Мощность, кВт </w:t>
            </w:r>
          </w:p>
        </w:tc>
        <w:tc>
          <w:tcPr>
            <w:tcW w:w="2404" w:type="dxa"/>
            <w:tcBorders>
              <w:top w:val="single" w:sz="4" w:space="0" w:color="auto"/>
              <w:left w:val="single" w:sz="4" w:space="0" w:color="auto"/>
              <w:bottom w:val="single" w:sz="4" w:space="0" w:color="auto"/>
              <w:right w:val="single" w:sz="4" w:space="0" w:color="auto"/>
            </w:tcBorders>
            <w:hideMark/>
          </w:tcPr>
          <w:p w14:paraId="716130CB" w14:textId="77777777" w:rsidR="006D2CC7" w:rsidRPr="006D2CC7" w:rsidRDefault="006D2CC7" w:rsidP="006D2CC7">
            <w:pPr>
              <w:ind w:left="142"/>
              <w:rPr>
                <w:rFonts w:cs="Times New Roman"/>
                <w:sz w:val="24"/>
                <w:szCs w:val="24"/>
              </w:rPr>
            </w:pPr>
            <w:r w:rsidRPr="006D2CC7">
              <w:rPr>
                <w:rFonts w:cs="Times New Roman"/>
                <w:sz w:val="24"/>
                <w:szCs w:val="24"/>
              </w:rPr>
              <w:t>8,6</w:t>
            </w:r>
          </w:p>
        </w:tc>
      </w:tr>
      <w:tr w:rsidR="006D2CC7" w14:paraId="48C7B5A8"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7F110832" w14:textId="77777777" w:rsidR="006D2CC7" w:rsidRPr="006D2CC7" w:rsidRDefault="006D2CC7" w:rsidP="006D2CC7">
            <w:pPr>
              <w:ind w:left="142"/>
              <w:rPr>
                <w:rFonts w:cs="Times New Roman"/>
                <w:b/>
                <w:bCs/>
                <w:sz w:val="24"/>
                <w:szCs w:val="24"/>
              </w:rPr>
            </w:pPr>
            <w:r w:rsidRPr="006D2CC7">
              <w:rPr>
                <w:rFonts w:cs="Times New Roman"/>
                <w:sz w:val="24"/>
                <w:szCs w:val="24"/>
              </w:rPr>
              <w:t xml:space="preserve">Объем масла гидростанции, л </w:t>
            </w:r>
          </w:p>
        </w:tc>
        <w:tc>
          <w:tcPr>
            <w:tcW w:w="2404" w:type="dxa"/>
            <w:tcBorders>
              <w:top w:val="single" w:sz="4" w:space="0" w:color="auto"/>
              <w:left w:val="single" w:sz="4" w:space="0" w:color="auto"/>
              <w:bottom w:val="single" w:sz="4" w:space="0" w:color="auto"/>
              <w:right w:val="single" w:sz="4" w:space="0" w:color="auto"/>
            </w:tcBorders>
            <w:hideMark/>
          </w:tcPr>
          <w:p w14:paraId="4B745402" w14:textId="77777777" w:rsidR="006D2CC7" w:rsidRPr="006D2CC7" w:rsidRDefault="006D2CC7" w:rsidP="006D2CC7">
            <w:pPr>
              <w:ind w:left="142"/>
              <w:rPr>
                <w:rFonts w:cs="Times New Roman"/>
                <w:sz w:val="24"/>
                <w:szCs w:val="24"/>
              </w:rPr>
            </w:pPr>
            <w:r w:rsidRPr="006D2CC7">
              <w:rPr>
                <w:rFonts w:cs="Times New Roman"/>
                <w:sz w:val="24"/>
                <w:szCs w:val="24"/>
              </w:rPr>
              <w:t>600</w:t>
            </w:r>
          </w:p>
        </w:tc>
      </w:tr>
      <w:tr w:rsidR="006D2CC7" w14:paraId="08F63672"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3090BB35" w14:textId="77777777" w:rsidR="006D2CC7" w:rsidRPr="006D2CC7" w:rsidRDefault="006D2CC7" w:rsidP="006D2CC7">
            <w:pPr>
              <w:ind w:left="142"/>
              <w:rPr>
                <w:rFonts w:cs="Times New Roman"/>
                <w:sz w:val="24"/>
                <w:szCs w:val="24"/>
              </w:rPr>
            </w:pPr>
            <w:r w:rsidRPr="006D2CC7">
              <w:rPr>
                <w:rFonts w:cs="Times New Roman"/>
                <w:sz w:val="24"/>
                <w:szCs w:val="24"/>
              </w:rPr>
              <w:t xml:space="preserve">Габариты пресса ДхШхВ (не более), мм </w:t>
            </w:r>
          </w:p>
        </w:tc>
        <w:tc>
          <w:tcPr>
            <w:tcW w:w="2404" w:type="dxa"/>
            <w:tcBorders>
              <w:top w:val="single" w:sz="4" w:space="0" w:color="auto"/>
              <w:left w:val="single" w:sz="4" w:space="0" w:color="auto"/>
              <w:bottom w:val="single" w:sz="4" w:space="0" w:color="auto"/>
              <w:right w:val="single" w:sz="4" w:space="0" w:color="auto"/>
            </w:tcBorders>
            <w:hideMark/>
          </w:tcPr>
          <w:p w14:paraId="3B6ABD8A" w14:textId="77777777" w:rsidR="006D2CC7" w:rsidRPr="006D2CC7" w:rsidRDefault="006D2CC7" w:rsidP="006D2CC7">
            <w:pPr>
              <w:ind w:left="142"/>
              <w:rPr>
                <w:rFonts w:cs="Times New Roman"/>
                <w:sz w:val="24"/>
                <w:szCs w:val="24"/>
              </w:rPr>
            </w:pPr>
            <w:r w:rsidRPr="006D2CC7">
              <w:rPr>
                <w:rFonts w:cs="Times New Roman"/>
                <w:sz w:val="24"/>
                <w:szCs w:val="24"/>
              </w:rPr>
              <w:t>1580х1000х2050</w:t>
            </w:r>
          </w:p>
        </w:tc>
      </w:tr>
      <w:tr w:rsidR="006D2CC7" w14:paraId="533C9744"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689368B0" w14:textId="77777777" w:rsidR="006D2CC7" w:rsidRPr="006D2CC7" w:rsidRDefault="006D2CC7" w:rsidP="006D2CC7">
            <w:pPr>
              <w:ind w:left="142"/>
              <w:rPr>
                <w:rFonts w:cs="Times New Roman"/>
                <w:sz w:val="24"/>
                <w:szCs w:val="24"/>
              </w:rPr>
            </w:pPr>
            <w:r w:rsidRPr="006D2CC7">
              <w:rPr>
                <w:rFonts w:cs="Times New Roman"/>
                <w:sz w:val="24"/>
                <w:szCs w:val="24"/>
              </w:rPr>
              <w:t xml:space="preserve">Масса пресса (не более), кг </w:t>
            </w:r>
          </w:p>
        </w:tc>
        <w:tc>
          <w:tcPr>
            <w:tcW w:w="2404" w:type="dxa"/>
            <w:tcBorders>
              <w:top w:val="single" w:sz="4" w:space="0" w:color="auto"/>
              <w:left w:val="single" w:sz="4" w:space="0" w:color="auto"/>
              <w:bottom w:val="single" w:sz="4" w:space="0" w:color="auto"/>
              <w:right w:val="single" w:sz="4" w:space="0" w:color="auto"/>
            </w:tcBorders>
            <w:hideMark/>
          </w:tcPr>
          <w:p w14:paraId="7A240765" w14:textId="77777777" w:rsidR="006D2CC7" w:rsidRPr="006D2CC7" w:rsidRDefault="006D2CC7" w:rsidP="006D2CC7">
            <w:pPr>
              <w:ind w:left="142"/>
              <w:rPr>
                <w:rFonts w:cs="Times New Roman"/>
                <w:sz w:val="24"/>
                <w:szCs w:val="24"/>
              </w:rPr>
            </w:pPr>
            <w:r w:rsidRPr="006D2CC7">
              <w:rPr>
                <w:rFonts w:cs="Times New Roman"/>
                <w:sz w:val="24"/>
                <w:szCs w:val="24"/>
              </w:rPr>
              <w:t>1800</w:t>
            </w:r>
          </w:p>
        </w:tc>
      </w:tr>
      <w:tr w:rsidR="006D2CC7" w14:paraId="783655BA"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683E2FE" w14:textId="77777777" w:rsidR="006D2CC7" w:rsidRPr="006D2CC7" w:rsidRDefault="006D2CC7" w:rsidP="006D2CC7">
            <w:pPr>
              <w:ind w:left="142"/>
              <w:rPr>
                <w:rFonts w:cs="Times New Roman"/>
                <w:sz w:val="24"/>
                <w:szCs w:val="24"/>
              </w:rPr>
            </w:pPr>
            <w:r w:rsidRPr="006D2CC7">
              <w:rPr>
                <w:rFonts w:cs="Times New Roman"/>
                <w:sz w:val="24"/>
                <w:szCs w:val="24"/>
              </w:rPr>
              <w:t xml:space="preserve">Габариты маслостанции ДхШхВ (не более), мм </w:t>
            </w:r>
          </w:p>
        </w:tc>
        <w:tc>
          <w:tcPr>
            <w:tcW w:w="2404" w:type="dxa"/>
            <w:tcBorders>
              <w:top w:val="single" w:sz="4" w:space="0" w:color="auto"/>
              <w:left w:val="single" w:sz="4" w:space="0" w:color="auto"/>
              <w:bottom w:val="single" w:sz="4" w:space="0" w:color="auto"/>
              <w:right w:val="single" w:sz="4" w:space="0" w:color="auto"/>
            </w:tcBorders>
            <w:hideMark/>
          </w:tcPr>
          <w:p w14:paraId="1CA81B91" w14:textId="77777777" w:rsidR="006D2CC7" w:rsidRPr="006D2CC7" w:rsidRDefault="006D2CC7" w:rsidP="006D2CC7">
            <w:pPr>
              <w:ind w:left="142"/>
              <w:rPr>
                <w:rFonts w:cs="Times New Roman"/>
                <w:sz w:val="24"/>
                <w:szCs w:val="24"/>
              </w:rPr>
            </w:pPr>
            <w:r w:rsidRPr="006D2CC7">
              <w:rPr>
                <w:rFonts w:cs="Times New Roman"/>
                <w:sz w:val="24"/>
                <w:szCs w:val="24"/>
              </w:rPr>
              <w:t>1100х1100х1400</w:t>
            </w:r>
          </w:p>
        </w:tc>
      </w:tr>
      <w:tr w:rsidR="006D2CC7" w14:paraId="03F4679D"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783A86B" w14:textId="77777777" w:rsidR="006D2CC7" w:rsidRPr="006D2CC7" w:rsidRDefault="006D2CC7" w:rsidP="006D2CC7">
            <w:pPr>
              <w:ind w:left="142"/>
              <w:rPr>
                <w:rFonts w:cs="Times New Roman"/>
                <w:sz w:val="24"/>
                <w:szCs w:val="24"/>
              </w:rPr>
            </w:pPr>
            <w:r w:rsidRPr="006D2CC7">
              <w:rPr>
                <w:rFonts w:cs="Times New Roman"/>
                <w:sz w:val="24"/>
                <w:szCs w:val="24"/>
              </w:rPr>
              <w:t xml:space="preserve">Масса маслостанции (не более), кг </w:t>
            </w:r>
          </w:p>
        </w:tc>
        <w:tc>
          <w:tcPr>
            <w:tcW w:w="2404" w:type="dxa"/>
            <w:tcBorders>
              <w:top w:val="single" w:sz="4" w:space="0" w:color="auto"/>
              <w:left w:val="single" w:sz="4" w:space="0" w:color="auto"/>
              <w:bottom w:val="single" w:sz="4" w:space="0" w:color="auto"/>
              <w:right w:val="single" w:sz="4" w:space="0" w:color="auto"/>
            </w:tcBorders>
            <w:hideMark/>
          </w:tcPr>
          <w:p w14:paraId="70E107C8" w14:textId="77777777" w:rsidR="006D2CC7" w:rsidRPr="006D2CC7" w:rsidRDefault="006D2CC7" w:rsidP="006D2CC7">
            <w:pPr>
              <w:ind w:left="142"/>
              <w:rPr>
                <w:rFonts w:cs="Times New Roman"/>
                <w:sz w:val="24"/>
                <w:szCs w:val="24"/>
              </w:rPr>
            </w:pPr>
            <w:r w:rsidRPr="006D2CC7">
              <w:rPr>
                <w:rFonts w:cs="Times New Roman"/>
                <w:sz w:val="24"/>
                <w:szCs w:val="24"/>
              </w:rPr>
              <w:t>1150</w:t>
            </w:r>
          </w:p>
        </w:tc>
      </w:tr>
    </w:tbl>
    <w:p w14:paraId="43105AF0" w14:textId="77777777" w:rsidR="006D2CC7" w:rsidRDefault="006D2CC7" w:rsidP="006D2CC7">
      <w:pPr>
        <w:spacing w:after="0"/>
        <w:ind w:left="142"/>
        <w:jc w:val="center"/>
        <w:rPr>
          <w:rFonts w:cs="Times New Roman"/>
          <w:sz w:val="24"/>
          <w:szCs w:val="24"/>
        </w:rPr>
      </w:pPr>
    </w:p>
    <w:p w14:paraId="7076663C" w14:textId="3F29D655" w:rsidR="006D2CC7" w:rsidRPr="006D2CC7" w:rsidRDefault="006D2CC7" w:rsidP="006D2CC7">
      <w:pPr>
        <w:spacing w:after="0"/>
        <w:ind w:left="142"/>
        <w:jc w:val="center"/>
        <w:rPr>
          <w:rFonts w:cs="Times New Roman"/>
          <w:sz w:val="24"/>
          <w:szCs w:val="24"/>
        </w:rPr>
      </w:pPr>
      <w:r w:rsidRPr="006D2CC7">
        <w:rPr>
          <w:rFonts w:cs="Times New Roman"/>
          <w:sz w:val="24"/>
          <w:szCs w:val="24"/>
        </w:rPr>
        <w:t>КОМПЛЕКТАЦИЯ</w:t>
      </w:r>
    </w:p>
    <w:p w14:paraId="093CEF9B" w14:textId="77777777" w:rsidR="006D2CC7" w:rsidRPr="006D2CC7" w:rsidRDefault="006D2CC7" w:rsidP="006D2CC7">
      <w:pPr>
        <w:spacing w:after="0"/>
        <w:ind w:left="142"/>
        <w:jc w:val="both"/>
        <w:rPr>
          <w:rFonts w:cs="Times New Roman"/>
          <w:sz w:val="24"/>
          <w:szCs w:val="24"/>
        </w:rPr>
      </w:pPr>
      <w:r w:rsidRPr="006D2CC7">
        <w:rPr>
          <w:rFonts w:cs="Times New Roman"/>
          <w:sz w:val="24"/>
          <w:szCs w:val="24"/>
        </w:rPr>
        <w:t>● Гидравлический пресс</w:t>
      </w:r>
    </w:p>
    <w:p w14:paraId="01C0BEB1" w14:textId="34DBBA7B"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Маслостанция с системой охлаждения </w:t>
      </w:r>
    </w:p>
    <w:p w14:paraId="5A603450" w14:textId="4F4D5F2C"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Комплект оснастки “БРИКЕТ 25х25” </w:t>
      </w:r>
    </w:p>
    <w:p w14:paraId="37C3BAC1" w14:textId="26B4CDCA"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Ворошитель </w:t>
      </w:r>
    </w:p>
    <w:p w14:paraId="6AE058D9" w14:textId="6BE68B71"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высоты изделий линейными датчиками </w:t>
      </w:r>
    </w:p>
    <w:p w14:paraId="3BBD7BC3" w14:textId="5BC40CF4"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уровня масла в системе </w:t>
      </w:r>
    </w:p>
    <w:p w14:paraId="6F41B64A" w14:textId="5E0053B0"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температуры масла </w:t>
      </w:r>
    </w:p>
    <w:p w14:paraId="46FB158A" w14:textId="6F2E5B31"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давления в системе </w:t>
      </w:r>
    </w:p>
    <w:p w14:paraId="1BD53270" w14:textId="13D27A40" w:rsidR="00CA7A67" w:rsidRPr="00CA7A67" w:rsidRDefault="006D2CC7" w:rsidP="00CA7A67">
      <w:pPr>
        <w:spacing w:after="0"/>
        <w:ind w:left="142"/>
        <w:jc w:val="both"/>
        <w:rPr>
          <w:rFonts w:cs="Times New Roman"/>
          <w:sz w:val="24"/>
          <w:szCs w:val="24"/>
        </w:rPr>
      </w:pPr>
      <w:r w:rsidRPr="006D2CC7">
        <w:rPr>
          <w:rFonts w:cs="Times New Roman"/>
          <w:sz w:val="24"/>
          <w:szCs w:val="24"/>
        </w:rPr>
        <w:t>● Счетчик количества циклов</w:t>
      </w:r>
    </w:p>
    <w:p w14:paraId="3C0B0B28" w14:textId="1F0B6947" w:rsidR="00853082" w:rsidRPr="006D2CC7" w:rsidRDefault="00CA7A67" w:rsidP="00CA7A67">
      <w:pPr>
        <w:tabs>
          <w:tab w:val="left" w:pos="2565"/>
        </w:tabs>
        <w:rPr>
          <w:rFonts w:cs="Times New Roman"/>
          <w:sz w:val="24"/>
          <w:szCs w:val="24"/>
        </w:rPr>
      </w:pPr>
      <w:r>
        <w:rPr>
          <w:noProof/>
        </w:rPr>
        <w:drawing>
          <wp:anchor distT="0" distB="0" distL="114300" distR="114300" simplePos="0" relativeHeight="251674624" behindDoc="0" locked="0" layoutInCell="1" allowOverlap="1" wp14:anchorId="03826B52" wp14:editId="6BD3AA0E">
            <wp:simplePos x="0" y="0"/>
            <wp:positionH relativeFrom="column">
              <wp:posOffset>548640</wp:posOffset>
            </wp:positionH>
            <wp:positionV relativeFrom="paragraph">
              <wp:posOffset>115570</wp:posOffset>
            </wp:positionV>
            <wp:extent cx="4953000" cy="2785962"/>
            <wp:effectExtent l="0" t="0" r="0" b="0"/>
            <wp:wrapSquare wrapText="bothSides"/>
            <wp:docPr id="5115740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0" cy="2785962"/>
                    </a:xfrm>
                    <a:prstGeom prst="rect">
                      <a:avLst/>
                    </a:prstGeom>
                    <a:noFill/>
                  </pic:spPr>
                </pic:pic>
              </a:graphicData>
            </a:graphic>
          </wp:anchor>
        </w:drawing>
      </w:r>
    </w:p>
    <w:p w14:paraId="36E614EC" w14:textId="60A52F43" w:rsidR="006D2CC7" w:rsidRPr="006D2CC7" w:rsidRDefault="006D2CC7" w:rsidP="006D2CC7">
      <w:pPr>
        <w:spacing w:after="0"/>
        <w:ind w:left="142"/>
        <w:jc w:val="center"/>
        <w:rPr>
          <w:rFonts w:cs="Times New Roman"/>
          <w:b/>
          <w:bCs/>
          <w:sz w:val="24"/>
          <w:szCs w:val="24"/>
        </w:rPr>
      </w:pPr>
    </w:p>
    <w:p w14:paraId="20666FDF" w14:textId="77777777" w:rsidR="00853082" w:rsidRDefault="00853082">
      <w:pPr>
        <w:spacing w:line="259" w:lineRule="auto"/>
        <w:rPr>
          <w:rFonts w:cs="Times New Roman"/>
          <w:sz w:val="24"/>
          <w:szCs w:val="24"/>
        </w:rPr>
      </w:pPr>
      <w:r>
        <w:rPr>
          <w:rFonts w:cs="Times New Roman"/>
          <w:sz w:val="24"/>
          <w:szCs w:val="24"/>
        </w:rPr>
        <w:br w:type="page"/>
      </w:r>
    </w:p>
    <w:p w14:paraId="33BD6373" w14:textId="0BA3780C" w:rsidR="006D2CC7" w:rsidRPr="006D2CC7" w:rsidRDefault="006D2CC7" w:rsidP="006D2CC7">
      <w:pPr>
        <w:spacing w:after="0"/>
        <w:ind w:left="142"/>
        <w:jc w:val="center"/>
        <w:rPr>
          <w:rFonts w:cs="Times New Roman"/>
          <w:sz w:val="24"/>
          <w:szCs w:val="24"/>
        </w:rPr>
      </w:pPr>
      <w:r w:rsidRPr="006D2CC7">
        <w:rPr>
          <w:rFonts w:cs="Times New Roman"/>
          <w:sz w:val="24"/>
          <w:szCs w:val="24"/>
        </w:rPr>
        <w:lastRenderedPageBreak/>
        <w:t>ДОПОЛНИТЕЛЬНАЯ КОМПЛЕКТАЦИЯ</w:t>
      </w:r>
    </w:p>
    <w:p w14:paraId="039CF1B9" w14:textId="77777777"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Принудительная система охлаждения </w:t>
      </w:r>
    </w:p>
    <w:p w14:paraId="36F1E980" w14:textId="77777777"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Комплект дополнительной оснастки на выбор </w:t>
      </w:r>
    </w:p>
    <w:p w14:paraId="79979C2D" w14:textId="0D441A30" w:rsidR="006D2CC7" w:rsidRPr="006D2CC7" w:rsidRDefault="006D2CC7" w:rsidP="006D2CC7">
      <w:pPr>
        <w:spacing w:after="0"/>
        <w:ind w:left="142"/>
        <w:jc w:val="both"/>
        <w:rPr>
          <w:rFonts w:cs="Times New Roman"/>
          <w:sz w:val="24"/>
          <w:szCs w:val="24"/>
        </w:rPr>
      </w:pPr>
      <w:r w:rsidRPr="006D2CC7">
        <w:rPr>
          <w:rFonts w:cs="Times New Roman"/>
          <w:sz w:val="24"/>
          <w:szCs w:val="24"/>
        </w:rPr>
        <w:t>● Возможность переналадки пресса на выпуск гиперпрессованного кирпича</w:t>
      </w:r>
    </w:p>
    <w:p w14:paraId="2AD1284C" w14:textId="77777777" w:rsidR="006D2CC7" w:rsidRPr="006D2CC7" w:rsidRDefault="006D2CC7" w:rsidP="006D2CC7">
      <w:pPr>
        <w:spacing w:after="0"/>
        <w:ind w:left="142"/>
        <w:jc w:val="both"/>
        <w:rPr>
          <w:rFonts w:cs="Times New Roman"/>
          <w:sz w:val="24"/>
          <w:szCs w:val="24"/>
        </w:rPr>
      </w:pPr>
    </w:p>
    <w:p w14:paraId="3503B7BD" w14:textId="77777777" w:rsidR="006D2CC7" w:rsidRPr="006D2CC7" w:rsidRDefault="006D2CC7" w:rsidP="006D2CC7">
      <w:pPr>
        <w:spacing w:after="0"/>
        <w:ind w:left="142"/>
        <w:jc w:val="center"/>
        <w:rPr>
          <w:rFonts w:cs="Times New Roman"/>
          <w:sz w:val="24"/>
          <w:szCs w:val="24"/>
        </w:rPr>
      </w:pPr>
      <w:r w:rsidRPr="006D2CC7">
        <w:rPr>
          <w:rFonts w:cs="Times New Roman"/>
          <w:sz w:val="24"/>
          <w:szCs w:val="24"/>
        </w:rPr>
        <w:t>ПРЕИМУЩЕСТВА</w:t>
      </w:r>
    </w:p>
    <w:p w14:paraId="6AAC961D" w14:textId="352B36FC"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Наличие функции встречного двустороннего прессования в нашем оборудовании позволяет улучшить характеристики и получить конечный продукт высокого качества. </w:t>
      </w:r>
    </w:p>
    <w:p w14:paraId="7A07C92C" w14:textId="35764310" w:rsidR="006D2CC7" w:rsidRPr="006D2CC7" w:rsidRDefault="006D2CC7" w:rsidP="006D2CC7">
      <w:pPr>
        <w:spacing w:after="0"/>
        <w:ind w:left="142"/>
        <w:jc w:val="both"/>
        <w:rPr>
          <w:rFonts w:cs="Times New Roman"/>
          <w:sz w:val="24"/>
          <w:szCs w:val="24"/>
        </w:rPr>
      </w:pPr>
      <w:r w:rsidRPr="006D2CC7">
        <w:rPr>
          <w:rFonts w:cs="Times New Roman"/>
          <w:sz w:val="24"/>
          <w:szCs w:val="24"/>
        </w:rPr>
        <w:t>В процессе производства происходит уплотнение угольных кубиков с верхней и нижней сторон, благодаря чему достигается равномерная плотность угольных брикетов для кальяна, что значительно повышает длительность горения.</w:t>
      </w:r>
    </w:p>
    <w:p w14:paraId="17BD99BE" w14:textId="77777777" w:rsidR="006D2CC7" w:rsidRPr="006D2CC7" w:rsidRDefault="006D2CC7" w:rsidP="006D2CC7">
      <w:pPr>
        <w:spacing w:after="0"/>
        <w:ind w:left="142"/>
        <w:jc w:val="both"/>
        <w:rPr>
          <w:rFonts w:cs="Times New Roman"/>
          <w:sz w:val="24"/>
          <w:szCs w:val="24"/>
        </w:rPr>
      </w:pPr>
    </w:p>
    <w:p w14:paraId="1CCAD1D7" w14:textId="71D27610" w:rsidR="006D2CC7" w:rsidRDefault="00853082" w:rsidP="00853082">
      <w:pPr>
        <w:spacing w:line="259" w:lineRule="auto"/>
        <w:jc w:val="center"/>
        <w:rPr>
          <w:rFonts w:cs="Times New Roman"/>
          <w:sz w:val="24"/>
          <w:szCs w:val="24"/>
        </w:rPr>
      </w:pPr>
      <w:r>
        <w:rPr>
          <w:rFonts w:cs="Times New Roman"/>
          <w:noProof/>
          <w:sz w:val="24"/>
          <w:szCs w:val="24"/>
        </w:rPr>
        <w:drawing>
          <wp:inline distT="0" distB="0" distL="0" distR="0" wp14:anchorId="60CF64ED" wp14:editId="22A136F9">
            <wp:extent cx="2263775" cy="5399405"/>
            <wp:effectExtent l="0" t="0" r="3175" b="0"/>
            <wp:docPr id="15362360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l="17834" r="11015" b="4547"/>
                    <a:stretch>
                      <a:fillRect/>
                    </a:stretch>
                  </pic:blipFill>
                  <pic:spPr bwMode="auto">
                    <a:xfrm flipH="1">
                      <a:off x="0" y="0"/>
                      <a:ext cx="2263775" cy="5399405"/>
                    </a:xfrm>
                    <a:prstGeom prst="rect">
                      <a:avLst/>
                    </a:prstGeom>
                    <a:noFill/>
                    <a:ln>
                      <a:noFill/>
                    </a:ln>
                  </pic:spPr>
                </pic:pic>
              </a:graphicData>
            </a:graphic>
          </wp:inline>
        </w:drawing>
      </w:r>
      <w:r>
        <w:rPr>
          <w:rFonts w:cs="Times New Roman"/>
          <w:sz w:val="24"/>
          <w:szCs w:val="24"/>
        </w:rPr>
        <w:t xml:space="preserve">                   </w:t>
      </w:r>
      <w:r>
        <w:rPr>
          <w:noProof/>
        </w:rPr>
        <w:drawing>
          <wp:inline distT="0" distB="0" distL="0" distR="0" wp14:anchorId="67BDE89F" wp14:editId="7B9210CC">
            <wp:extent cx="2606040" cy="5399405"/>
            <wp:effectExtent l="0" t="0" r="3810" b="0"/>
            <wp:docPr id="8829607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l="14188"/>
                    <a:stretch>
                      <a:fillRect/>
                    </a:stretch>
                  </pic:blipFill>
                  <pic:spPr bwMode="auto">
                    <a:xfrm>
                      <a:off x="0" y="0"/>
                      <a:ext cx="2606040" cy="5399405"/>
                    </a:xfrm>
                    <a:prstGeom prst="rect">
                      <a:avLst/>
                    </a:prstGeom>
                    <a:noFill/>
                  </pic:spPr>
                </pic:pic>
              </a:graphicData>
            </a:graphic>
          </wp:inline>
        </w:drawing>
      </w:r>
      <w:r>
        <w:rPr>
          <w:rFonts w:cs="Times New Roman"/>
          <w:sz w:val="24"/>
          <w:szCs w:val="24"/>
        </w:rPr>
        <w:br w:type="page"/>
      </w:r>
    </w:p>
    <w:p w14:paraId="0188063E" w14:textId="18ABEFF3" w:rsidR="00853082" w:rsidRPr="00C70925" w:rsidRDefault="00853082" w:rsidP="00CA7A67">
      <w:pPr>
        <w:pStyle w:val="ab"/>
        <w:numPr>
          <w:ilvl w:val="0"/>
          <w:numId w:val="4"/>
        </w:numPr>
        <w:spacing w:after="0"/>
        <w:jc w:val="center"/>
        <w:rPr>
          <w:rStyle w:val="ac"/>
          <w:b/>
          <w:bCs/>
          <w:szCs w:val="28"/>
        </w:rPr>
      </w:pPr>
      <w:r w:rsidRPr="00C70925">
        <w:rPr>
          <w:rStyle w:val="ac"/>
          <w:b/>
          <w:bCs/>
          <w:szCs w:val="28"/>
        </w:rPr>
        <w:lastRenderedPageBreak/>
        <w:t>Туннельная сушка</w:t>
      </w:r>
      <w:r w:rsidR="00C70925" w:rsidRPr="00C70925">
        <w:rPr>
          <w:rStyle w:val="ac"/>
          <w:b/>
          <w:bCs/>
          <w:szCs w:val="28"/>
        </w:rPr>
        <w:t xml:space="preserve"> СК-1 ИК-1250</w:t>
      </w:r>
    </w:p>
    <w:p w14:paraId="1114F192" w14:textId="77777777" w:rsidR="00C70925" w:rsidRDefault="00C70925" w:rsidP="00C70925">
      <w:pPr>
        <w:spacing w:after="0"/>
        <w:ind w:firstLine="142"/>
        <w:jc w:val="both"/>
        <w:rPr>
          <w:sz w:val="24"/>
          <w:szCs w:val="24"/>
        </w:rPr>
      </w:pPr>
    </w:p>
    <w:p w14:paraId="20AD205F" w14:textId="3814CD4E" w:rsidR="00C70925" w:rsidRDefault="00C70925" w:rsidP="00C70925">
      <w:pPr>
        <w:spacing w:after="0"/>
        <w:ind w:firstLine="142"/>
        <w:jc w:val="both"/>
        <w:rPr>
          <w:sz w:val="24"/>
          <w:szCs w:val="24"/>
        </w:rPr>
      </w:pPr>
      <w:r w:rsidRPr="00C70925">
        <w:rPr>
          <w:rFonts w:cs="Times New Roman"/>
          <w:noProof/>
          <w:sz w:val="24"/>
          <w:szCs w:val="24"/>
        </w:rPr>
        <w:drawing>
          <wp:anchor distT="0" distB="0" distL="114300" distR="114300" simplePos="0" relativeHeight="251669504" behindDoc="0" locked="0" layoutInCell="1" allowOverlap="1" wp14:anchorId="7C44596D" wp14:editId="1F2C114E">
            <wp:simplePos x="0" y="0"/>
            <wp:positionH relativeFrom="margin">
              <wp:align>left</wp:align>
            </wp:positionH>
            <wp:positionV relativeFrom="paragraph">
              <wp:posOffset>13335</wp:posOffset>
            </wp:positionV>
            <wp:extent cx="2781300" cy="3225165"/>
            <wp:effectExtent l="0" t="0" r="0" b="0"/>
            <wp:wrapSquare wrapText="bothSides"/>
            <wp:docPr id="20504407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l="24495" r="10606"/>
                    <a:stretch>
                      <a:fillRect/>
                    </a:stretch>
                  </pic:blipFill>
                  <pic:spPr bwMode="auto">
                    <a:xfrm>
                      <a:off x="0" y="0"/>
                      <a:ext cx="2781300" cy="3225165"/>
                    </a:xfrm>
                    <a:prstGeom prst="rect">
                      <a:avLst/>
                    </a:prstGeom>
                    <a:noFill/>
                  </pic:spPr>
                </pic:pic>
              </a:graphicData>
            </a:graphic>
            <wp14:sizeRelH relativeFrom="margin">
              <wp14:pctWidth>0</wp14:pctWidth>
            </wp14:sizeRelH>
            <wp14:sizeRelV relativeFrom="margin">
              <wp14:pctHeight>0</wp14:pctHeight>
            </wp14:sizeRelV>
          </wp:anchor>
        </w:drawing>
      </w:r>
      <w:r w:rsidRPr="00C70925">
        <w:rPr>
          <w:rFonts w:cs="Times New Roman"/>
          <w:sz w:val="24"/>
          <w:szCs w:val="24"/>
        </w:rPr>
        <w:t>Сушилка промышленная конвейерная тоннельного типа с применением технологии сушки тэновым излучением. Высушиваемый материал движется по ленте, натянутой между ведущим и ведомым барабанами. Нагрев материала, изделий, полуфабрикатов осуществляется теновыми излучателями. Процесс сушки ускоряется за счет удаления из камеры испаряющейся влаги путем продува вентиляторами. За время одного оборота конвейерной ленты проходит цикл сушки в камере. Длина конвейерной ленты пропорциональна времени сушки, которое можно в некоторых пределах регулировать изменением скорости ее движения с помощью частотного преобразователя. Сушильные камеры оборудованы автоматикой регулирующей температуру сушильного</w:t>
      </w:r>
      <w:r>
        <w:rPr>
          <w:sz w:val="24"/>
          <w:szCs w:val="24"/>
        </w:rPr>
        <w:t xml:space="preserve"> агента и расхода потребляемой энергии.</w:t>
      </w:r>
    </w:p>
    <w:p w14:paraId="2CBF9B3A" w14:textId="77777777" w:rsidR="00C70925" w:rsidRDefault="00C70925" w:rsidP="00C70925">
      <w:pPr>
        <w:spacing w:after="100"/>
        <w:ind w:firstLine="709"/>
        <w:jc w:val="center"/>
        <w:rPr>
          <w:bCs/>
          <w:sz w:val="24"/>
          <w:szCs w:val="24"/>
        </w:rPr>
      </w:pPr>
    </w:p>
    <w:p w14:paraId="4DB2DB2F" w14:textId="77777777" w:rsidR="00C70925" w:rsidRDefault="00C70925" w:rsidP="00C70925">
      <w:pPr>
        <w:spacing w:after="100"/>
        <w:ind w:firstLine="709"/>
        <w:jc w:val="center"/>
        <w:rPr>
          <w:bCs/>
          <w:sz w:val="24"/>
          <w:szCs w:val="24"/>
        </w:rPr>
      </w:pPr>
      <w:r>
        <w:rPr>
          <w:bCs/>
          <w:sz w:val="24"/>
          <w:szCs w:val="24"/>
        </w:rPr>
        <w:t>ТЕХНИЧЕСКИЕ ХАРАКТЕРИСТИКИ</w:t>
      </w:r>
    </w:p>
    <w:tbl>
      <w:tblPr>
        <w:tblStyle w:val="a7"/>
        <w:tblW w:w="0" w:type="auto"/>
        <w:tblInd w:w="-147" w:type="dxa"/>
        <w:tblLook w:val="04A0" w:firstRow="1" w:lastRow="0" w:firstColumn="1" w:lastColumn="0" w:noHBand="0" w:noVBand="1"/>
      </w:tblPr>
      <w:tblGrid>
        <w:gridCol w:w="1192"/>
        <w:gridCol w:w="5884"/>
        <w:gridCol w:w="2416"/>
      </w:tblGrid>
      <w:tr w:rsidR="00C70925" w14:paraId="7F534231"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618F6F1E" w14:textId="77777777" w:rsidR="00C70925" w:rsidRDefault="00C70925">
            <w:pPr>
              <w:jc w:val="both"/>
              <w:rPr>
                <w:sz w:val="22"/>
              </w:rPr>
            </w:pPr>
            <w:r>
              <w:rPr>
                <w:sz w:val="22"/>
              </w:rPr>
              <w:t>1</w:t>
            </w:r>
          </w:p>
        </w:tc>
        <w:tc>
          <w:tcPr>
            <w:tcW w:w="5884" w:type="dxa"/>
            <w:tcBorders>
              <w:top w:val="single" w:sz="4" w:space="0" w:color="auto"/>
              <w:left w:val="single" w:sz="4" w:space="0" w:color="auto"/>
              <w:bottom w:val="single" w:sz="4" w:space="0" w:color="auto"/>
              <w:right w:val="single" w:sz="4" w:space="0" w:color="auto"/>
            </w:tcBorders>
            <w:hideMark/>
          </w:tcPr>
          <w:p w14:paraId="56A6B1F5" w14:textId="77777777" w:rsidR="00C70925" w:rsidRDefault="00C70925">
            <w:pPr>
              <w:rPr>
                <w:sz w:val="24"/>
                <w:szCs w:val="24"/>
              </w:rPr>
            </w:pPr>
            <w:r>
              <w:rPr>
                <w:sz w:val="24"/>
                <w:szCs w:val="24"/>
              </w:rPr>
              <w:t>Тип конвейерной ленты</w:t>
            </w:r>
          </w:p>
        </w:tc>
        <w:tc>
          <w:tcPr>
            <w:tcW w:w="2416" w:type="dxa"/>
            <w:tcBorders>
              <w:top w:val="single" w:sz="4" w:space="0" w:color="auto"/>
              <w:left w:val="single" w:sz="4" w:space="0" w:color="auto"/>
              <w:bottom w:val="single" w:sz="4" w:space="0" w:color="auto"/>
              <w:right w:val="single" w:sz="4" w:space="0" w:color="auto"/>
            </w:tcBorders>
            <w:hideMark/>
          </w:tcPr>
          <w:p w14:paraId="5405D899" w14:textId="77777777" w:rsidR="00C70925" w:rsidRDefault="00C70925">
            <w:pPr>
              <w:rPr>
                <w:sz w:val="24"/>
                <w:szCs w:val="24"/>
              </w:rPr>
            </w:pPr>
            <w:r>
              <w:rPr>
                <w:sz w:val="24"/>
                <w:szCs w:val="24"/>
              </w:rPr>
              <w:t>Тефлоновая</w:t>
            </w:r>
          </w:p>
        </w:tc>
      </w:tr>
      <w:tr w:rsidR="00C70925" w14:paraId="38D5146A"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381F3F1F" w14:textId="77777777" w:rsidR="00C70925" w:rsidRDefault="00C70925">
            <w:pPr>
              <w:jc w:val="both"/>
              <w:rPr>
                <w:sz w:val="22"/>
              </w:rPr>
            </w:pPr>
            <w:r>
              <w:rPr>
                <w:sz w:val="22"/>
              </w:rPr>
              <w:t>2</w:t>
            </w:r>
          </w:p>
        </w:tc>
        <w:tc>
          <w:tcPr>
            <w:tcW w:w="5884" w:type="dxa"/>
            <w:tcBorders>
              <w:top w:val="single" w:sz="4" w:space="0" w:color="auto"/>
              <w:left w:val="single" w:sz="4" w:space="0" w:color="auto"/>
              <w:bottom w:val="single" w:sz="4" w:space="0" w:color="auto"/>
              <w:right w:val="single" w:sz="4" w:space="0" w:color="auto"/>
            </w:tcBorders>
            <w:hideMark/>
          </w:tcPr>
          <w:p w14:paraId="21C562B4" w14:textId="77777777" w:rsidR="00C70925" w:rsidRDefault="00C70925">
            <w:pPr>
              <w:rPr>
                <w:sz w:val="24"/>
                <w:szCs w:val="24"/>
              </w:rPr>
            </w:pPr>
            <w:r>
              <w:rPr>
                <w:sz w:val="24"/>
                <w:szCs w:val="24"/>
              </w:rPr>
              <w:t>Термопреобразователь</w:t>
            </w:r>
          </w:p>
        </w:tc>
        <w:tc>
          <w:tcPr>
            <w:tcW w:w="2416" w:type="dxa"/>
            <w:tcBorders>
              <w:top w:val="single" w:sz="4" w:space="0" w:color="auto"/>
              <w:left w:val="single" w:sz="4" w:space="0" w:color="auto"/>
              <w:bottom w:val="single" w:sz="4" w:space="0" w:color="auto"/>
              <w:right w:val="single" w:sz="4" w:space="0" w:color="auto"/>
            </w:tcBorders>
            <w:hideMark/>
          </w:tcPr>
          <w:p w14:paraId="2C685016" w14:textId="77777777" w:rsidR="00C70925" w:rsidRDefault="00C70925">
            <w:pPr>
              <w:rPr>
                <w:sz w:val="24"/>
                <w:szCs w:val="24"/>
              </w:rPr>
            </w:pPr>
            <w:r>
              <w:rPr>
                <w:sz w:val="24"/>
                <w:szCs w:val="24"/>
              </w:rPr>
              <w:t xml:space="preserve">ТХК </w:t>
            </w:r>
          </w:p>
        </w:tc>
      </w:tr>
      <w:tr w:rsidR="00C70925" w14:paraId="5FF6BE05"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617CF7BA" w14:textId="77777777" w:rsidR="00C70925" w:rsidRDefault="00C70925">
            <w:pPr>
              <w:jc w:val="both"/>
              <w:rPr>
                <w:sz w:val="22"/>
              </w:rPr>
            </w:pPr>
            <w:r>
              <w:rPr>
                <w:sz w:val="22"/>
              </w:rPr>
              <w:t>3</w:t>
            </w:r>
          </w:p>
        </w:tc>
        <w:tc>
          <w:tcPr>
            <w:tcW w:w="5884" w:type="dxa"/>
            <w:tcBorders>
              <w:top w:val="single" w:sz="4" w:space="0" w:color="auto"/>
              <w:left w:val="single" w:sz="4" w:space="0" w:color="auto"/>
              <w:bottom w:val="single" w:sz="4" w:space="0" w:color="auto"/>
              <w:right w:val="single" w:sz="4" w:space="0" w:color="auto"/>
            </w:tcBorders>
            <w:hideMark/>
          </w:tcPr>
          <w:p w14:paraId="123896E1" w14:textId="77777777" w:rsidR="00C70925" w:rsidRDefault="00C70925">
            <w:pPr>
              <w:rPr>
                <w:sz w:val="24"/>
                <w:szCs w:val="24"/>
              </w:rPr>
            </w:pPr>
            <w:r>
              <w:rPr>
                <w:sz w:val="24"/>
                <w:szCs w:val="24"/>
              </w:rPr>
              <w:t>Установленная мощность, кВт</w:t>
            </w:r>
          </w:p>
        </w:tc>
        <w:tc>
          <w:tcPr>
            <w:tcW w:w="2416" w:type="dxa"/>
            <w:tcBorders>
              <w:top w:val="single" w:sz="4" w:space="0" w:color="auto"/>
              <w:left w:val="single" w:sz="4" w:space="0" w:color="auto"/>
              <w:bottom w:val="single" w:sz="4" w:space="0" w:color="auto"/>
              <w:right w:val="single" w:sz="4" w:space="0" w:color="auto"/>
            </w:tcBorders>
            <w:hideMark/>
          </w:tcPr>
          <w:p w14:paraId="2000F654" w14:textId="77777777" w:rsidR="00C70925" w:rsidRDefault="00C70925">
            <w:pPr>
              <w:rPr>
                <w:sz w:val="24"/>
                <w:szCs w:val="24"/>
              </w:rPr>
            </w:pPr>
            <w:r>
              <w:rPr>
                <w:sz w:val="24"/>
                <w:szCs w:val="24"/>
              </w:rPr>
              <w:t>57</w:t>
            </w:r>
          </w:p>
        </w:tc>
      </w:tr>
      <w:tr w:rsidR="00C70925" w14:paraId="21C1FD8D"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17E4A6ED" w14:textId="77777777" w:rsidR="00C70925" w:rsidRDefault="00C70925">
            <w:pPr>
              <w:jc w:val="both"/>
              <w:rPr>
                <w:sz w:val="22"/>
              </w:rPr>
            </w:pPr>
            <w:r>
              <w:rPr>
                <w:sz w:val="22"/>
              </w:rPr>
              <w:t>4</w:t>
            </w:r>
          </w:p>
        </w:tc>
        <w:tc>
          <w:tcPr>
            <w:tcW w:w="5884" w:type="dxa"/>
            <w:tcBorders>
              <w:top w:val="single" w:sz="4" w:space="0" w:color="auto"/>
              <w:left w:val="single" w:sz="4" w:space="0" w:color="auto"/>
              <w:bottom w:val="single" w:sz="4" w:space="0" w:color="auto"/>
              <w:right w:val="single" w:sz="4" w:space="0" w:color="auto"/>
            </w:tcBorders>
            <w:hideMark/>
          </w:tcPr>
          <w:p w14:paraId="39E49529" w14:textId="77777777" w:rsidR="00C70925" w:rsidRDefault="00C70925">
            <w:pPr>
              <w:rPr>
                <w:sz w:val="24"/>
                <w:szCs w:val="24"/>
              </w:rPr>
            </w:pPr>
            <w:r>
              <w:rPr>
                <w:sz w:val="24"/>
                <w:szCs w:val="24"/>
              </w:rPr>
              <w:t>Потребляемая мощность, кВт</w:t>
            </w:r>
          </w:p>
        </w:tc>
        <w:tc>
          <w:tcPr>
            <w:tcW w:w="2416" w:type="dxa"/>
            <w:tcBorders>
              <w:top w:val="single" w:sz="4" w:space="0" w:color="auto"/>
              <w:left w:val="single" w:sz="4" w:space="0" w:color="auto"/>
              <w:bottom w:val="single" w:sz="4" w:space="0" w:color="auto"/>
              <w:right w:val="single" w:sz="4" w:space="0" w:color="auto"/>
            </w:tcBorders>
            <w:hideMark/>
          </w:tcPr>
          <w:p w14:paraId="113B0F2D" w14:textId="77777777" w:rsidR="00C70925" w:rsidRDefault="00C70925">
            <w:pPr>
              <w:rPr>
                <w:sz w:val="24"/>
                <w:szCs w:val="24"/>
              </w:rPr>
            </w:pPr>
            <w:r>
              <w:rPr>
                <w:sz w:val="24"/>
                <w:szCs w:val="24"/>
              </w:rPr>
              <w:t>38,2</w:t>
            </w:r>
          </w:p>
        </w:tc>
      </w:tr>
      <w:tr w:rsidR="00C70925" w14:paraId="09E6A3E2"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2A28D9A6" w14:textId="77777777" w:rsidR="00C70925" w:rsidRDefault="00C70925">
            <w:pPr>
              <w:jc w:val="both"/>
              <w:rPr>
                <w:sz w:val="22"/>
              </w:rPr>
            </w:pPr>
            <w:r>
              <w:rPr>
                <w:sz w:val="22"/>
              </w:rPr>
              <w:t>5</w:t>
            </w:r>
          </w:p>
        </w:tc>
        <w:tc>
          <w:tcPr>
            <w:tcW w:w="5884" w:type="dxa"/>
            <w:tcBorders>
              <w:top w:val="single" w:sz="4" w:space="0" w:color="auto"/>
              <w:left w:val="single" w:sz="4" w:space="0" w:color="auto"/>
              <w:bottom w:val="single" w:sz="4" w:space="0" w:color="auto"/>
              <w:right w:val="single" w:sz="4" w:space="0" w:color="auto"/>
            </w:tcBorders>
            <w:hideMark/>
          </w:tcPr>
          <w:p w14:paraId="7C327D75" w14:textId="77777777" w:rsidR="00C70925" w:rsidRDefault="00C70925">
            <w:pPr>
              <w:rPr>
                <w:sz w:val="24"/>
                <w:szCs w:val="24"/>
              </w:rPr>
            </w:pPr>
            <w:r>
              <w:rPr>
                <w:sz w:val="24"/>
                <w:szCs w:val="24"/>
              </w:rPr>
              <w:t>Количество излучателей, шт.</w:t>
            </w:r>
          </w:p>
        </w:tc>
        <w:tc>
          <w:tcPr>
            <w:tcW w:w="2416" w:type="dxa"/>
            <w:tcBorders>
              <w:top w:val="single" w:sz="4" w:space="0" w:color="auto"/>
              <w:left w:val="single" w:sz="4" w:space="0" w:color="auto"/>
              <w:bottom w:val="single" w:sz="4" w:space="0" w:color="auto"/>
              <w:right w:val="single" w:sz="4" w:space="0" w:color="auto"/>
            </w:tcBorders>
            <w:hideMark/>
          </w:tcPr>
          <w:p w14:paraId="3803EEA3" w14:textId="77777777" w:rsidR="00C70925" w:rsidRDefault="00C70925">
            <w:pPr>
              <w:rPr>
                <w:sz w:val="24"/>
                <w:szCs w:val="24"/>
              </w:rPr>
            </w:pPr>
            <w:r>
              <w:rPr>
                <w:sz w:val="24"/>
                <w:szCs w:val="24"/>
              </w:rPr>
              <w:t>16</w:t>
            </w:r>
          </w:p>
        </w:tc>
      </w:tr>
      <w:tr w:rsidR="00C70925" w14:paraId="516D7D04"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7029BF35" w14:textId="77777777" w:rsidR="00C70925" w:rsidRDefault="00C70925">
            <w:pPr>
              <w:jc w:val="both"/>
              <w:rPr>
                <w:sz w:val="22"/>
              </w:rPr>
            </w:pPr>
            <w:r>
              <w:rPr>
                <w:sz w:val="22"/>
              </w:rPr>
              <w:t>6</w:t>
            </w:r>
          </w:p>
        </w:tc>
        <w:tc>
          <w:tcPr>
            <w:tcW w:w="5884" w:type="dxa"/>
            <w:tcBorders>
              <w:top w:val="single" w:sz="4" w:space="0" w:color="auto"/>
              <w:left w:val="single" w:sz="4" w:space="0" w:color="auto"/>
              <w:bottom w:val="single" w:sz="4" w:space="0" w:color="auto"/>
              <w:right w:val="single" w:sz="4" w:space="0" w:color="auto"/>
            </w:tcBorders>
            <w:hideMark/>
          </w:tcPr>
          <w:p w14:paraId="0C99579B" w14:textId="77777777" w:rsidR="00C70925" w:rsidRDefault="00C70925">
            <w:pPr>
              <w:rPr>
                <w:sz w:val="24"/>
                <w:szCs w:val="24"/>
              </w:rPr>
            </w:pPr>
            <w:r>
              <w:rPr>
                <w:sz w:val="24"/>
                <w:szCs w:val="24"/>
              </w:rPr>
              <w:t xml:space="preserve"> Число фаз</w:t>
            </w:r>
          </w:p>
        </w:tc>
        <w:tc>
          <w:tcPr>
            <w:tcW w:w="2416" w:type="dxa"/>
            <w:tcBorders>
              <w:top w:val="single" w:sz="4" w:space="0" w:color="auto"/>
              <w:left w:val="single" w:sz="4" w:space="0" w:color="auto"/>
              <w:bottom w:val="single" w:sz="4" w:space="0" w:color="auto"/>
              <w:right w:val="single" w:sz="4" w:space="0" w:color="auto"/>
            </w:tcBorders>
            <w:hideMark/>
          </w:tcPr>
          <w:p w14:paraId="71C298D1" w14:textId="77777777" w:rsidR="00C70925" w:rsidRDefault="00C70925">
            <w:pPr>
              <w:rPr>
                <w:sz w:val="24"/>
                <w:szCs w:val="24"/>
              </w:rPr>
            </w:pPr>
            <w:r>
              <w:rPr>
                <w:sz w:val="24"/>
                <w:szCs w:val="24"/>
              </w:rPr>
              <w:t>3</w:t>
            </w:r>
          </w:p>
        </w:tc>
      </w:tr>
      <w:tr w:rsidR="00C70925" w14:paraId="1207E0E2"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7061DC4A" w14:textId="77777777" w:rsidR="00C70925" w:rsidRDefault="00C70925">
            <w:pPr>
              <w:jc w:val="both"/>
              <w:rPr>
                <w:sz w:val="22"/>
              </w:rPr>
            </w:pPr>
            <w:r>
              <w:rPr>
                <w:sz w:val="22"/>
              </w:rPr>
              <w:t>7</w:t>
            </w:r>
          </w:p>
        </w:tc>
        <w:tc>
          <w:tcPr>
            <w:tcW w:w="5884" w:type="dxa"/>
            <w:tcBorders>
              <w:top w:val="single" w:sz="4" w:space="0" w:color="auto"/>
              <w:left w:val="single" w:sz="4" w:space="0" w:color="auto"/>
              <w:bottom w:val="single" w:sz="4" w:space="0" w:color="auto"/>
              <w:right w:val="single" w:sz="4" w:space="0" w:color="auto"/>
            </w:tcBorders>
            <w:hideMark/>
          </w:tcPr>
          <w:p w14:paraId="754CFAEA" w14:textId="77777777" w:rsidR="00C70925" w:rsidRDefault="00C70925">
            <w:pPr>
              <w:rPr>
                <w:sz w:val="24"/>
                <w:szCs w:val="24"/>
              </w:rPr>
            </w:pPr>
            <w:r>
              <w:rPr>
                <w:sz w:val="24"/>
                <w:szCs w:val="24"/>
              </w:rPr>
              <w:t>Напряжение питающей сети, В</w:t>
            </w:r>
          </w:p>
        </w:tc>
        <w:tc>
          <w:tcPr>
            <w:tcW w:w="2416" w:type="dxa"/>
            <w:tcBorders>
              <w:top w:val="single" w:sz="4" w:space="0" w:color="auto"/>
              <w:left w:val="single" w:sz="4" w:space="0" w:color="auto"/>
              <w:bottom w:val="single" w:sz="4" w:space="0" w:color="auto"/>
              <w:right w:val="single" w:sz="4" w:space="0" w:color="auto"/>
            </w:tcBorders>
            <w:hideMark/>
          </w:tcPr>
          <w:p w14:paraId="2542E2EA" w14:textId="77777777" w:rsidR="00C70925" w:rsidRDefault="00C70925">
            <w:pPr>
              <w:rPr>
                <w:sz w:val="24"/>
                <w:szCs w:val="24"/>
              </w:rPr>
            </w:pPr>
            <w:r>
              <w:rPr>
                <w:sz w:val="24"/>
                <w:szCs w:val="24"/>
              </w:rPr>
              <w:t>380</w:t>
            </w:r>
          </w:p>
        </w:tc>
      </w:tr>
      <w:tr w:rsidR="00C70925" w14:paraId="04DFC1BF"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534B0894" w14:textId="77777777" w:rsidR="00C70925" w:rsidRDefault="00C70925">
            <w:pPr>
              <w:jc w:val="both"/>
              <w:rPr>
                <w:sz w:val="22"/>
              </w:rPr>
            </w:pPr>
            <w:r>
              <w:rPr>
                <w:sz w:val="22"/>
              </w:rPr>
              <w:t>8</w:t>
            </w:r>
          </w:p>
        </w:tc>
        <w:tc>
          <w:tcPr>
            <w:tcW w:w="5884" w:type="dxa"/>
            <w:tcBorders>
              <w:top w:val="single" w:sz="4" w:space="0" w:color="auto"/>
              <w:left w:val="single" w:sz="4" w:space="0" w:color="auto"/>
              <w:bottom w:val="single" w:sz="4" w:space="0" w:color="auto"/>
              <w:right w:val="single" w:sz="4" w:space="0" w:color="auto"/>
            </w:tcBorders>
            <w:hideMark/>
          </w:tcPr>
          <w:p w14:paraId="009504BD" w14:textId="77777777" w:rsidR="00C70925" w:rsidRDefault="00C70925">
            <w:pPr>
              <w:rPr>
                <w:sz w:val="24"/>
                <w:szCs w:val="24"/>
              </w:rPr>
            </w:pPr>
            <w:r>
              <w:rPr>
                <w:sz w:val="24"/>
                <w:szCs w:val="24"/>
              </w:rPr>
              <w:t>Частота переменного тока, Гц</w:t>
            </w:r>
          </w:p>
        </w:tc>
        <w:tc>
          <w:tcPr>
            <w:tcW w:w="2416" w:type="dxa"/>
            <w:tcBorders>
              <w:top w:val="single" w:sz="4" w:space="0" w:color="auto"/>
              <w:left w:val="single" w:sz="4" w:space="0" w:color="auto"/>
              <w:bottom w:val="single" w:sz="4" w:space="0" w:color="auto"/>
              <w:right w:val="single" w:sz="4" w:space="0" w:color="auto"/>
            </w:tcBorders>
            <w:hideMark/>
          </w:tcPr>
          <w:p w14:paraId="6FE37A82" w14:textId="77777777" w:rsidR="00C70925" w:rsidRDefault="00C70925">
            <w:pPr>
              <w:rPr>
                <w:sz w:val="24"/>
                <w:szCs w:val="24"/>
              </w:rPr>
            </w:pPr>
            <w:r>
              <w:rPr>
                <w:sz w:val="24"/>
                <w:szCs w:val="24"/>
              </w:rPr>
              <w:t>50</w:t>
            </w:r>
          </w:p>
        </w:tc>
      </w:tr>
      <w:tr w:rsidR="00C70925" w14:paraId="50A3995E"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1718666D" w14:textId="77777777" w:rsidR="00C70925" w:rsidRDefault="00C70925">
            <w:pPr>
              <w:jc w:val="both"/>
              <w:rPr>
                <w:sz w:val="22"/>
              </w:rPr>
            </w:pPr>
            <w:r>
              <w:rPr>
                <w:sz w:val="22"/>
              </w:rPr>
              <w:t>9</w:t>
            </w:r>
          </w:p>
        </w:tc>
        <w:tc>
          <w:tcPr>
            <w:tcW w:w="5884" w:type="dxa"/>
            <w:tcBorders>
              <w:top w:val="single" w:sz="4" w:space="0" w:color="auto"/>
              <w:left w:val="single" w:sz="4" w:space="0" w:color="auto"/>
              <w:bottom w:val="single" w:sz="4" w:space="0" w:color="auto"/>
              <w:right w:val="single" w:sz="4" w:space="0" w:color="auto"/>
            </w:tcBorders>
            <w:hideMark/>
          </w:tcPr>
          <w:p w14:paraId="1E1E1341" w14:textId="77777777" w:rsidR="00C70925" w:rsidRDefault="00C70925">
            <w:pPr>
              <w:rPr>
                <w:sz w:val="24"/>
                <w:szCs w:val="24"/>
              </w:rPr>
            </w:pPr>
            <w:r>
              <w:rPr>
                <w:sz w:val="24"/>
                <w:szCs w:val="24"/>
              </w:rPr>
              <w:t>Температура в рабочей зоне, °С</w:t>
            </w:r>
          </w:p>
        </w:tc>
        <w:tc>
          <w:tcPr>
            <w:tcW w:w="2416" w:type="dxa"/>
            <w:tcBorders>
              <w:top w:val="single" w:sz="4" w:space="0" w:color="auto"/>
              <w:left w:val="single" w:sz="4" w:space="0" w:color="auto"/>
              <w:bottom w:val="single" w:sz="4" w:space="0" w:color="auto"/>
              <w:right w:val="single" w:sz="4" w:space="0" w:color="auto"/>
            </w:tcBorders>
            <w:hideMark/>
          </w:tcPr>
          <w:p w14:paraId="02D56C2D" w14:textId="77777777" w:rsidR="00C70925" w:rsidRDefault="00C70925">
            <w:pPr>
              <w:rPr>
                <w:sz w:val="24"/>
                <w:szCs w:val="24"/>
              </w:rPr>
            </w:pPr>
            <w:r>
              <w:rPr>
                <w:sz w:val="24"/>
                <w:szCs w:val="24"/>
              </w:rPr>
              <w:t>0-250 (регулируемая)</w:t>
            </w:r>
          </w:p>
        </w:tc>
      </w:tr>
      <w:tr w:rsidR="00C70925" w14:paraId="69B06DA8"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2F3F8CA2" w14:textId="77777777" w:rsidR="00C70925" w:rsidRDefault="00C70925">
            <w:pPr>
              <w:rPr>
                <w:sz w:val="24"/>
                <w:szCs w:val="24"/>
              </w:rPr>
            </w:pPr>
            <w:r>
              <w:rPr>
                <w:sz w:val="24"/>
                <w:szCs w:val="24"/>
              </w:rPr>
              <w:t>10</w:t>
            </w:r>
          </w:p>
        </w:tc>
        <w:tc>
          <w:tcPr>
            <w:tcW w:w="5884" w:type="dxa"/>
            <w:tcBorders>
              <w:top w:val="single" w:sz="4" w:space="0" w:color="auto"/>
              <w:left w:val="single" w:sz="4" w:space="0" w:color="auto"/>
              <w:bottom w:val="single" w:sz="4" w:space="0" w:color="auto"/>
              <w:right w:val="single" w:sz="4" w:space="0" w:color="auto"/>
            </w:tcBorders>
            <w:hideMark/>
          </w:tcPr>
          <w:p w14:paraId="3402F965" w14:textId="77777777" w:rsidR="00C70925" w:rsidRDefault="00C70925">
            <w:pPr>
              <w:rPr>
                <w:sz w:val="24"/>
                <w:szCs w:val="24"/>
              </w:rPr>
            </w:pPr>
            <w:r>
              <w:rPr>
                <w:sz w:val="24"/>
                <w:szCs w:val="24"/>
              </w:rPr>
              <w:t>Размер рабочей камеры: ширина/длина/высота, мм</w:t>
            </w:r>
          </w:p>
        </w:tc>
        <w:tc>
          <w:tcPr>
            <w:tcW w:w="2416" w:type="dxa"/>
            <w:tcBorders>
              <w:top w:val="single" w:sz="4" w:space="0" w:color="auto"/>
              <w:left w:val="single" w:sz="4" w:space="0" w:color="auto"/>
              <w:bottom w:val="single" w:sz="4" w:space="0" w:color="auto"/>
              <w:right w:val="single" w:sz="4" w:space="0" w:color="auto"/>
            </w:tcBorders>
            <w:hideMark/>
          </w:tcPr>
          <w:p w14:paraId="712669A9" w14:textId="77777777" w:rsidR="00C70925" w:rsidRDefault="00C70925">
            <w:pPr>
              <w:rPr>
                <w:sz w:val="24"/>
                <w:szCs w:val="24"/>
              </w:rPr>
            </w:pPr>
            <w:r>
              <w:rPr>
                <w:sz w:val="24"/>
                <w:szCs w:val="24"/>
              </w:rPr>
              <w:t>820/6500/300</w:t>
            </w:r>
          </w:p>
        </w:tc>
      </w:tr>
      <w:tr w:rsidR="00C70925" w14:paraId="5D1DCEF0"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306BAA36" w14:textId="77777777" w:rsidR="00C70925" w:rsidRDefault="00C70925">
            <w:pPr>
              <w:rPr>
                <w:sz w:val="24"/>
                <w:szCs w:val="24"/>
              </w:rPr>
            </w:pPr>
            <w:r>
              <w:rPr>
                <w:sz w:val="24"/>
                <w:szCs w:val="24"/>
              </w:rPr>
              <w:t>11</w:t>
            </w:r>
          </w:p>
        </w:tc>
        <w:tc>
          <w:tcPr>
            <w:tcW w:w="5884" w:type="dxa"/>
            <w:tcBorders>
              <w:top w:val="single" w:sz="4" w:space="0" w:color="auto"/>
              <w:left w:val="single" w:sz="4" w:space="0" w:color="auto"/>
              <w:bottom w:val="single" w:sz="4" w:space="0" w:color="auto"/>
              <w:right w:val="single" w:sz="4" w:space="0" w:color="auto"/>
            </w:tcBorders>
            <w:hideMark/>
          </w:tcPr>
          <w:p w14:paraId="2D6DADD7" w14:textId="77777777" w:rsidR="00C70925" w:rsidRDefault="00C70925">
            <w:pPr>
              <w:rPr>
                <w:sz w:val="24"/>
                <w:szCs w:val="24"/>
              </w:rPr>
            </w:pPr>
            <w:r>
              <w:rPr>
                <w:sz w:val="24"/>
                <w:szCs w:val="24"/>
              </w:rPr>
              <w:t>Ширина конвейерной ленты, мм</w:t>
            </w:r>
          </w:p>
        </w:tc>
        <w:tc>
          <w:tcPr>
            <w:tcW w:w="2416" w:type="dxa"/>
            <w:tcBorders>
              <w:top w:val="single" w:sz="4" w:space="0" w:color="auto"/>
              <w:left w:val="single" w:sz="4" w:space="0" w:color="auto"/>
              <w:bottom w:val="single" w:sz="4" w:space="0" w:color="auto"/>
              <w:right w:val="single" w:sz="4" w:space="0" w:color="auto"/>
            </w:tcBorders>
            <w:hideMark/>
          </w:tcPr>
          <w:p w14:paraId="63B2CAE0" w14:textId="77777777" w:rsidR="00C70925" w:rsidRDefault="00C70925">
            <w:pPr>
              <w:rPr>
                <w:sz w:val="24"/>
                <w:szCs w:val="24"/>
              </w:rPr>
            </w:pPr>
            <w:r>
              <w:rPr>
                <w:sz w:val="24"/>
                <w:szCs w:val="24"/>
              </w:rPr>
              <w:t>800</w:t>
            </w:r>
          </w:p>
        </w:tc>
      </w:tr>
      <w:tr w:rsidR="00C70925" w14:paraId="260D5317"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5B98A5AD" w14:textId="77777777" w:rsidR="00C70925" w:rsidRDefault="00C70925">
            <w:pPr>
              <w:rPr>
                <w:sz w:val="24"/>
                <w:szCs w:val="24"/>
              </w:rPr>
            </w:pPr>
            <w:r>
              <w:rPr>
                <w:sz w:val="24"/>
                <w:szCs w:val="24"/>
              </w:rPr>
              <w:t>12</w:t>
            </w:r>
          </w:p>
        </w:tc>
        <w:tc>
          <w:tcPr>
            <w:tcW w:w="5884" w:type="dxa"/>
            <w:tcBorders>
              <w:top w:val="single" w:sz="4" w:space="0" w:color="auto"/>
              <w:left w:val="single" w:sz="4" w:space="0" w:color="auto"/>
              <w:bottom w:val="single" w:sz="4" w:space="0" w:color="auto"/>
              <w:right w:val="single" w:sz="4" w:space="0" w:color="auto"/>
            </w:tcBorders>
            <w:hideMark/>
          </w:tcPr>
          <w:p w14:paraId="0A18CB8C" w14:textId="77777777" w:rsidR="00C70925" w:rsidRDefault="00C70925">
            <w:pPr>
              <w:rPr>
                <w:sz w:val="24"/>
                <w:szCs w:val="24"/>
              </w:rPr>
            </w:pPr>
            <w:r>
              <w:rPr>
                <w:sz w:val="24"/>
                <w:szCs w:val="24"/>
              </w:rPr>
              <w:t>Скорость движения конвейерной ленты, м/мин</w:t>
            </w:r>
          </w:p>
        </w:tc>
        <w:tc>
          <w:tcPr>
            <w:tcW w:w="2416" w:type="dxa"/>
            <w:tcBorders>
              <w:top w:val="single" w:sz="4" w:space="0" w:color="auto"/>
              <w:left w:val="single" w:sz="4" w:space="0" w:color="auto"/>
              <w:bottom w:val="single" w:sz="4" w:space="0" w:color="auto"/>
              <w:right w:val="single" w:sz="4" w:space="0" w:color="auto"/>
            </w:tcBorders>
            <w:hideMark/>
          </w:tcPr>
          <w:p w14:paraId="74456A56" w14:textId="77777777" w:rsidR="00C70925" w:rsidRDefault="00C70925">
            <w:pPr>
              <w:rPr>
                <w:sz w:val="24"/>
                <w:szCs w:val="24"/>
              </w:rPr>
            </w:pPr>
            <w:r>
              <w:rPr>
                <w:sz w:val="24"/>
                <w:szCs w:val="24"/>
              </w:rPr>
              <w:t>регулируемая</w:t>
            </w:r>
          </w:p>
        </w:tc>
      </w:tr>
      <w:tr w:rsidR="00C70925" w14:paraId="5AFF81D8"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683957EB" w14:textId="77777777" w:rsidR="00C70925" w:rsidRDefault="00C70925">
            <w:pPr>
              <w:rPr>
                <w:sz w:val="24"/>
                <w:szCs w:val="24"/>
              </w:rPr>
            </w:pPr>
            <w:r>
              <w:rPr>
                <w:sz w:val="24"/>
                <w:szCs w:val="24"/>
              </w:rPr>
              <w:t>13</w:t>
            </w:r>
          </w:p>
        </w:tc>
        <w:tc>
          <w:tcPr>
            <w:tcW w:w="5884" w:type="dxa"/>
            <w:tcBorders>
              <w:top w:val="single" w:sz="4" w:space="0" w:color="auto"/>
              <w:left w:val="single" w:sz="4" w:space="0" w:color="auto"/>
              <w:bottom w:val="single" w:sz="4" w:space="0" w:color="auto"/>
              <w:right w:val="single" w:sz="4" w:space="0" w:color="auto"/>
            </w:tcBorders>
            <w:hideMark/>
          </w:tcPr>
          <w:p w14:paraId="7AEEC5E8" w14:textId="77777777" w:rsidR="00C70925" w:rsidRDefault="00C70925">
            <w:pPr>
              <w:rPr>
                <w:sz w:val="24"/>
                <w:szCs w:val="24"/>
              </w:rPr>
            </w:pPr>
            <w:r>
              <w:rPr>
                <w:sz w:val="24"/>
                <w:szCs w:val="24"/>
              </w:rPr>
              <w:t>Нагрузка на 1м. погонный конвейерной ленты, кг, не более</w:t>
            </w:r>
          </w:p>
        </w:tc>
        <w:tc>
          <w:tcPr>
            <w:tcW w:w="2416" w:type="dxa"/>
            <w:tcBorders>
              <w:top w:val="single" w:sz="4" w:space="0" w:color="auto"/>
              <w:left w:val="single" w:sz="4" w:space="0" w:color="auto"/>
              <w:bottom w:val="single" w:sz="4" w:space="0" w:color="auto"/>
              <w:right w:val="single" w:sz="4" w:space="0" w:color="auto"/>
            </w:tcBorders>
            <w:hideMark/>
          </w:tcPr>
          <w:p w14:paraId="352B58EE" w14:textId="77777777" w:rsidR="00C70925" w:rsidRDefault="00C70925">
            <w:pPr>
              <w:rPr>
                <w:sz w:val="24"/>
                <w:szCs w:val="24"/>
              </w:rPr>
            </w:pPr>
            <w:r>
              <w:rPr>
                <w:sz w:val="24"/>
                <w:szCs w:val="24"/>
              </w:rPr>
              <w:t>120</w:t>
            </w:r>
          </w:p>
        </w:tc>
      </w:tr>
      <w:tr w:rsidR="00C70925" w14:paraId="088A05DF"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17251E14" w14:textId="77777777" w:rsidR="00C70925" w:rsidRDefault="00C70925">
            <w:pPr>
              <w:rPr>
                <w:sz w:val="24"/>
                <w:szCs w:val="24"/>
              </w:rPr>
            </w:pPr>
            <w:r>
              <w:rPr>
                <w:sz w:val="24"/>
                <w:szCs w:val="24"/>
              </w:rPr>
              <w:t>14</w:t>
            </w:r>
          </w:p>
        </w:tc>
        <w:tc>
          <w:tcPr>
            <w:tcW w:w="5884" w:type="dxa"/>
            <w:tcBorders>
              <w:top w:val="single" w:sz="4" w:space="0" w:color="auto"/>
              <w:left w:val="single" w:sz="4" w:space="0" w:color="auto"/>
              <w:bottom w:val="single" w:sz="4" w:space="0" w:color="auto"/>
              <w:right w:val="single" w:sz="4" w:space="0" w:color="auto"/>
            </w:tcBorders>
            <w:hideMark/>
          </w:tcPr>
          <w:p w14:paraId="05FF9A3E" w14:textId="77777777" w:rsidR="00C70925" w:rsidRDefault="00C70925">
            <w:pPr>
              <w:rPr>
                <w:sz w:val="24"/>
                <w:szCs w:val="24"/>
              </w:rPr>
            </w:pPr>
            <w:r>
              <w:rPr>
                <w:sz w:val="24"/>
                <w:szCs w:val="24"/>
              </w:rPr>
              <w:t>Габаритные размеры ширина/длина/высота, мм</w:t>
            </w:r>
          </w:p>
        </w:tc>
        <w:tc>
          <w:tcPr>
            <w:tcW w:w="2416" w:type="dxa"/>
            <w:tcBorders>
              <w:top w:val="single" w:sz="4" w:space="0" w:color="auto"/>
              <w:left w:val="single" w:sz="4" w:space="0" w:color="auto"/>
              <w:bottom w:val="single" w:sz="4" w:space="0" w:color="auto"/>
              <w:right w:val="single" w:sz="4" w:space="0" w:color="auto"/>
            </w:tcBorders>
            <w:hideMark/>
          </w:tcPr>
          <w:p w14:paraId="39CD001C" w14:textId="77777777" w:rsidR="00C70925" w:rsidRDefault="00C70925">
            <w:pPr>
              <w:rPr>
                <w:sz w:val="24"/>
                <w:szCs w:val="24"/>
              </w:rPr>
            </w:pPr>
            <w:r>
              <w:rPr>
                <w:sz w:val="24"/>
                <w:szCs w:val="24"/>
              </w:rPr>
              <w:t>1250/6500/2200</w:t>
            </w:r>
          </w:p>
        </w:tc>
      </w:tr>
      <w:tr w:rsidR="00C70925" w14:paraId="4E3855E4"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320FEB5E" w14:textId="77777777" w:rsidR="00C70925" w:rsidRDefault="00C70925">
            <w:pPr>
              <w:rPr>
                <w:sz w:val="24"/>
                <w:szCs w:val="24"/>
              </w:rPr>
            </w:pPr>
            <w:r>
              <w:rPr>
                <w:sz w:val="24"/>
                <w:szCs w:val="24"/>
              </w:rPr>
              <w:t>15</w:t>
            </w:r>
          </w:p>
        </w:tc>
        <w:tc>
          <w:tcPr>
            <w:tcW w:w="5884" w:type="dxa"/>
            <w:tcBorders>
              <w:top w:val="single" w:sz="4" w:space="0" w:color="auto"/>
              <w:left w:val="single" w:sz="4" w:space="0" w:color="auto"/>
              <w:bottom w:val="single" w:sz="4" w:space="0" w:color="auto"/>
              <w:right w:val="single" w:sz="4" w:space="0" w:color="auto"/>
            </w:tcBorders>
            <w:hideMark/>
          </w:tcPr>
          <w:p w14:paraId="27C54732" w14:textId="77777777" w:rsidR="00C70925" w:rsidRDefault="00C70925">
            <w:pPr>
              <w:rPr>
                <w:sz w:val="24"/>
                <w:szCs w:val="24"/>
              </w:rPr>
            </w:pPr>
            <w:r>
              <w:rPr>
                <w:sz w:val="24"/>
                <w:szCs w:val="24"/>
              </w:rPr>
              <w:t>Масса, кг, не более</w:t>
            </w:r>
          </w:p>
        </w:tc>
        <w:tc>
          <w:tcPr>
            <w:tcW w:w="2416" w:type="dxa"/>
            <w:tcBorders>
              <w:top w:val="single" w:sz="4" w:space="0" w:color="auto"/>
              <w:left w:val="single" w:sz="4" w:space="0" w:color="auto"/>
              <w:bottom w:val="single" w:sz="4" w:space="0" w:color="auto"/>
              <w:right w:val="single" w:sz="4" w:space="0" w:color="auto"/>
            </w:tcBorders>
            <w:hideMark/>
          </w:tcPr>
          <w:p w14:paraId="56491F08" w14:textId="77777777" w:rsidR="00C70925" w:rsidRDefault="00C70925">
            <w:pPr>
              <w:rPr>
                <w:sz w:val="24"/>
                <w:szCs w:val="24"/>
              </w:rPr>
            </w:pPr>
            <w:r>
              <w:rPr>
                <w:sz w:val="24"/>
                <w:szCs w:val="24"/>
              </w:rPr>
              <w:t>1300</w:t>
            </w:r>
          </w:p>
        </w:tc>
      </w:tr>
    </w:tbl>
    <w:p w14:paraId="1872B2F6" w14:textId="77777777" w:rsidR="00C70925" w:rsidRDefault="00C70925" w:rsidP="00C70925">
      <w:pPr>
        <w:spacing w:line="256" w:lineRule="auto"/>
        <w:rPr>
          <w:rFonts w:eastAsia="SimSun" w:cs="Lucida Sans"/>
          <w:color w:val="000000"/>
          <w:szCs w:val="28"/>
          <w:lang w:val="uk-UA" w:eastAsia="hi-IN" w:bidi="hi-IN"/>
          <w14:ligatures w14:val="none"/>
        </w:rPr>
      </w:pPr>
      <w:r>
        <w:rPr>
          <w:color w:val="000000"/>
          <w:kern w:val="0"/>
          <w:szCs w:val="28"/>
          <w:lang w:val="uk-UA"/>
          <w14:ligatures w14:val="none"/>
        </w:rPr>
        <w:br w:type="page"/>
      </w:r>
    </w:p>
    <w:p w14:paraId="03483EE5" w14:textId="77777777" w:rsidR="00C70925" w:rsidRDefault="00C70925" w:rsidP="00C70925">
      <w:pPr>
        <w:spacing w:after="0" w:line="360" w:lineRule="auto"/>
        <w:ind w:firstLine="142"/>
        <w:jc w:val="center"/>
        <w:rPr>
          <w:szCs w:val="28"/>
        </w:rPr>
      </w:pPr>
      <w:r>
        <w:rPr>
          <w:sz w:val="24"/>
          <w:szCs w:val="24"/>
        </w:rPr>
        <w:lastRenderedPageBreak/>
        <w:t>СХЕМА</w:t>
      </w:r>
      <w:r>
        <w:rPr>
          <w:szCs w:val="28"/>
        </w:rPr>
        <w:t xml:space="preserve"> СК-1 ИК-1250</w:t>
      </w:r>
    </w:p>
    <w:p w14:paraId="05A17B29" w14:textId="1ADDD33A" w:rsidR="00C70925" w:rsidRDefault="00C70925" w:rsidP="00C70925">
      <w:pPr>
        <w:spacing w:after="0" w:line="360" w:lineRule="auto"/>
        <w:ind w:firstLine="142"/>
        <w:jc w:val="center"/>
        <w:rPr>
          <w:szCs w:val="28"/>
        </w:rPr>
      </w:pPr>
      <w:r>
        <w:rPr>
          <w:noProof/>
        </w:rPr>
        <w:drawing>
          <wp:inline distT="0" distB="0" distL="0" distR="0" wp14:anchorId="03BD686D" wp14:editId="29A0DA27">
            <wp:extent cx="5927725" cy="3909695"/>
            <wp:effectExtent l="0" t="0" r="0" b="0"/>
            <wp:docPr id="19946076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7725" cy="3909695"/>
                    </a:xfrm>
                    <a:prstGeom prst="rect">
                      <a:avLst/>
                    </a:prstGeom>
                    <a:noFill/>
                    <a:ln>
                      <a:noFill/>
                    </a:ln>
                  </pic:spPr>
                </pic:pic>
              </a:graphicData>
            </a:graphic>
          </wp:inline>
        </w:drawing>
      </w:r>
    </w:p>
    <w:p w14:paraId="1EFE8E91" w14:textId="0CA6C0D1" w:rsidR="00C70925" w:rsidRDefault="00C70925" w:rsidP="00C70925">
      <w:pPr>
        <w:spacing w:after="0"/>
        <w:jc w:val="both"/>
        <w:rPr>
          <w:sz w:val="24"/>
          <w:szCs w:val="24"/>
        </w:rPr>
      </w:pPr>
      <w:r>
        <w:rPr>
          <w:noProof/>
        </w:rPr>
        <w:drawing>
          <wp:anchor distT="0" distB="0" distL="114300" distR="114300" simplePos="0" relativeHeight="251670528" behindDoc="0" locked="0" layoutInCell="1" allowOverlap="1" wp14:anchorId="6527B776" wp14:editId="5BBD6A60">
            <wp:simplePos x="0" y="0"/>
            <wp:positionH relativeFrom="column">
              <wp:posOffset>434340</wp:posOffset>
            </wp:positionH>
            <wp:positionV relativeFrom="paragraph">
              <wp:posOffset>162560</wp:posOffset>
            </wp:positionV>
            <wp:extent cx="5105400" cy="3822700"/>
            <wp:effectExtent l="0" t="0" r="0" b="6350"/>
            <wp:wrapSquare wrapText="bothSides"/>
            <wp:docPr id="782009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3822700"/>
                    </a:xfrm>
                    <a:prstGeom prst="rect">
                      <a:avLst/>
                    </a:prstGeom>
                    <a:noFill/>
                  </pic:spPr>
                </pic:pic>
              </a:graphicData>
            </a:graphic>
            <wp14:sizeRelH relativeFrom="page">
              <wp14:pctWidth>0</wp14:pctWidth>
            </wp14:sizeRelH>
            <wp14:sizeRelV relativeFrom="page">
              <wp14:pctHeight>0</wp14:pctHeight>
            </wp14:sizeRelV>
          </wp:anchor>
        </w:drawing>
      </w:r>
    </w:p>
    <w:p w14:paraId="26B023C4" w14:textId="77777777" w:rsidR="00C70925" w:rsidRDefault="00C70925" w:rsidP="00C70925">
      <w:pPr>
        <w:spacing w:after="0"/>
        <w:jc w:val="both"/>
        <w:rPr>
          <w:sz w:val="24"/>
          <w:szCs w:val="24"/>
        </w:rPr>
      </w:pPr>
    </w:p>
    <w:p w14:paraId="4E58CB4A" w14:textId="77777777" w:rsidR="00C70925" w:rsidRDefault="00C70925" w:rsidP="00C70925">
      <w:pPr>
        <w:spacing w:after="0"/>
        <w:jc w:val="center"/>
        <w:rPr>
          <w:rFonts w:cs="Times New Roman"/>
          <w:sz w:val="24"/>
          <w:szCs w:val="24"/>
        </w:rPr>
      </w:pPr>
    </w:p>
    <w:p w14:paraId="3F7BB71A" w14:textId="77777777" w:rsidR="00C70925" w:rsidRDefault="00C70925" w:rsidP="00C70925">
      <w:pPr>
        <w:spacing w:after="0"/>
        <w:jc w:val="center"/>
        <w:rPr>
          <w:rFonts w:cs="Times New Roman"/>
          <w:sz w:val="24"/>
          <w:szCs w:val="24"/>
        </w:rPr>
      </w:pPr>
    </w:p>
    <w:p w14:paraId="082C411B" w14:textId="77777777" w:rsidR="00C70925" w:rsidRDefault="00C70925" w:rsidP="00C70925">
      <w:pPr>
        <w:spacing w:after="0"/>
        <w:jc w:val="center"/>
        <w:rPr>
          <w:rFonts w:cs="Times New Roman"/>
          <w:sz w:val="24"/>
          <w:szCs w:val="24"/>
        </w:rPr>
      </w:pPr>
    </w:p>
    <w:p w14:paraId="24CA686D" w14:textId="77777777" w:rsidR="00C70925" w:rsidRDefault="00C70925" w:rsidP="00C70925">
      <w:pPr>
        <w:spacing w:after="0"/>
        <w:jc w:val="center"/>
        <w:rPr>
          <w:rFonts w:cs="Times New Roman"/>
          <w:sz w:val="24"/>
          <w:szCs w:val="24"/>
        </w:rPr>
      </w:pPr>
    </w:p>
    <w:p w14:paraId="0414D93F" w14:textId="77777777" w:rsidR="00C70925" w:rsidRDefault="00C70925" w:rsidP="00C70925">
      <w:pPr>
        <w:spacing w:after="0"/>
        <w:jc w:val="center"/>
        <w:rPr>
          <w:rFonts w:cs="Times New Roman"/>
          <w:sz w:val="24"/>
          <w:szCs w:val="24"/>
        </w:rPr>
      </w:pPr>
    </w:p>
    <w:p w14:paraId="2EDEE97B" w14:textId="77777777" w:rsidR="00C70925" w:rsidRDefault="00C70925" w:rsidP="00C70925">
      <w:pPr>
        <w:spacing w:after="0"/>
        <w:jc w:val="center"/>
        <w:rPr>
          <w:rFonts w:cs="Times New Roman"/>
          <w:sz w:val="24"/>
          <w:szCs w:val="24"/>
        </w:rPr>
      </w:pPr>
    </w:p>
    <w:p w14:paraId="38AFD1E0" w14:textId="77777777" w:rsidR="00C70925" w:rsidRDefault="00C70925" w:rsidP="00C70925">
      <w:pPr>
        <w:spacing w:after="0"/>
        <w:jc w:val="center"/>
        <w:rPr>
          <w:rFonts w:cs="Times New Roman"/>
          <w:sz w:val="24"/>
          <w:szCs w:val="24"/>
        </w:rPr>
      </w:pPr>
    </w:p>
    <w:p w14:paraId="4C134F13" w14:textId="77777777" w:rsidR="00C70925" w:rsidRDefault="00C70925" w:rsidP="00C70925">
      <w:pPr>
        <w:spacing w:after="0"/>
        <w:jc w:val="center"/>
        <w:rPr>
          <w:rFonts w:cs="Times New Roman"/>
          <w:sz w:val="24"/>
          <w:szCs w:val="24"/>
        </w:rPr>
      </w:pPr>
    </w:p>
    <w:p w14:paraId="1BCD576F" w14:textId="77777777" w:rsidR="00C70925" w:rsidRDefault="00C70925" w:rsidP="00C70925">
      <w:pPr>
        <w:rPr>
          <w:rFonts w:cs="Times New Roman"/>
          <w:sz w:val="24"/>
          <w:szCs w:val="24"/>
        </w:rPr>
      </w:pPr>
    </w:p>
    <w:p w14:paraId="2F9FF466" w14:textId="77777777" w:rsidR="00C70925" w:rsidRDefault="00C70925" w:rsidP="00C70925">
      <w:pPr>
        <w:rPr>
          <w:rFonts w:cs="Times New Roman"/>
          <w:sz w:val="24"/>
          <w:szCs w:val="24"/>
        </w:rPr>
      </w:pPr>
    </w:p>
    <w:p w14:paraId="266FB3F0" w14:textId="77777777" w:rsidR="00C70925" w:rsidRDefault="00C70925" w:rsidP="00C70925">
      <w:pPr>
        <w:rPr>
          <w:rFonts w:cs="Times New Roman"/>
          <w:sz w:val="24"/>
          <w:szCs w:val="24"/>
        </w:rPr>
      </w:pPr>
    </w:p>
    <w:p w14:paraId="2656D196" w14:textId="77777777" w:rsidR="00C70925" w:rsidRDefault="00C70925" w:rsidP="00C70925">
      <w:pPr>
        <w:rPr>
          <w:rFonts w:cs="Times New Roman"/>
          <w:sz w:val="24"/>
          <w:szCs w:val="24"/>
        </w:rPr>
      </w:pPr>
    </w:p>
    <w:p w14:paraId="6BB32156" w14:textId="77777777" w:rsidR="00C70925" w:rsidRDefault="00C70925" w:rsidP="00C70925">
      <w:pPr>
        <w:rPr>
          <w:rFonts w:cs="Times New Roman"/>
          <w:sz w:val="24"/>
          <w:szCs w:val="24"/>
        </w:rPr>
      </w:pPr>
    </w:p>
    <w:p w14:paraId="5212C2C6" w14:textId="77777777" w:rsidR="00C70925" w:rsidRDefault="00C70925" w:rsidP="00C70925">
      <w:pPr>
        <w:rPr>
          <w:rFonts w:cs="Times New Roman"/>
          <w:sz w:val="24"/>
          <w:szCs w:val="24"/>
        </w:rPr>
      </w:pPr>
    </w:p>
    <w:p w14:paraId="34C6FA60" w14:textId="77777777" w:rsidR="00C70925" w:rsidRDefault="00C70925" w:rsidP="00C70925">
      <w:pPr>
        <w:rPr>
          <w:rFonts w:cs="Times New Roman"/>
          <w:sz w:val="24"/>
          <w:szCs w:val="24"/>
        </w:rPr>
      </w:pPr>
    </w:p>
    <w:p w14:paraId="5080038D" w14:textId="77777777" w:rsidR="00C70925" w:rsidRDefault="00C70925" w:rsidP="00C70925">
      <w:pPr>
        <w:spacing w:line="256" w:lineRule="auto"/>
        <w:rPr>
          <w:rFonts w:cs="Times New Roman"/>
          <w:sz w:val="24"/>
          <w:szCs w:val="24"/>
        </w:rPr>
      </w:pPr>
      <w:r>
        <w:rPr>
          <w:rFonts w:cs="Times New Roman"/>
          <w:kern w:val="0"/>
          <w:sz w:val="24"/>
          <w:szCs w:val="24"/>
          <w14:ligatures w14:val="none"/>
        </w:rPr>
        <w:br w:type="page"/>
      </w:r>
    </w:p>
    <w:p w14:paraId="5A15076C" w14:textId="67D2EA63" w:rsidR="00C70925" w:rsidRDefault="00C70925" w:rsidP="00C70925">
      <w:pPr>
        <w:rPr>
          <w:rFonts w:cs="Times New Roman"/>
          <w:sz w:val="24"/>
          <w:szCs w:val="24"/>
        </w:rPr>
      </w:pPr>
      <w:r>
        <w:rPr>
          <w:noProof/>
        </w:rPr>
        <w:lastRenderedPageBreak/>
        <w:drawing>
          <wp:anchor distT="0" distB="0" distL="114300" distR="114300" simplePos="0" relativeHeight="251673600" behindDoc="0" locked="0" layoutInCell="1" allowOverlap="1" wp14:anchorId="3FB6164A" wp14:editId="7AF017ED">
            <wp:simplePos x="0" y="0"/>
            <wp:positionH relativeFrom="column">
              <wp:posOffset>3006090</wp:posOffset>
            </wp:positionH>
            <wp:positionV relativeFrom="paragraph">
              <wp:posOffset>4605020</wp:posOffset>
            </wp:positionV>
            <wp:extent cx="2743200" cy="3648710"/>
            <wp:effectExtent l="0" t="0" r="0" b="8890"/>
            <wp:wrapSquare wrapText="bothSides"/>
            <wp:docPr id="3798419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3648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781E85A" wp14:editId="6B1AEF28">
            <wp:simplePos x="0" y="0"/>
            <wp:positionH relativeFrom="column">
              <wp:posOffset>-3810</wp:posOffset>
            </wp:positionH>
            <wp:positionV relativeFrom="paragraph">
              <wp:posOffset>4445</wp:posOffset>
            </wp:positionV>
            <wp:extent cx="5781675" cy="4327525"/>
            <wp:effectExtent l="0" t="0" r="9525" b="0"/>
            <wp:wrapSquare wrapText="bothSides"/>
            <wp:docPr id="18568013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4327525"/>
                    </a:xfrm>
                    <a:prstGeom prst="rect">
                      <a:avLst/>
                    </a:prstGeom>
                    <a:noFill/>
                  </pic:spPr>
                </pic:pic>
              </a:graphicData>
            </a:graphic>
            <wp14:sizeRelH relativeFrom="page">
              <wp14:pctWidth>0</wp14:pctWidth>
            </wp14:sizeRelH>
            <wp14:sizeRelV relativeFrom="page">
              <wp14:pctHeight>0</wp14:pctHeight>
            </wp14:sizeRelV>
          </wp:anchor>
        </w:drawing>
      </w:r>
    </w:p>
    <w:p w14:paraId="12E6684C" w14:textId="03732DA0" w:rsidR="00C70925" w:rsidRPr="00C70925" w:rsidRDefault="00C70925" w:rsidP="00C70925">
      <w:pPr>
        <w:rPr>
          <w:rStyle w:val="ac"/>
          <w:rFonts w:cs="Times New Roman"/>
          <w:sz w:val="24"/>
          <w:szCs w:val="24"/>
        </w:rPr>
      </w:pPr>
      <w:r>
        <w:rPr>
          <w:noProof/>
        </w:rPr>
        <w:drawing>
          <wp:anchor distT="0" distB="0" distL="114300" distR="114300" simplePos="0" relativeHeight="251672576" behindDoc="0" locked="0" layoutInCell="1" allowOverlap="1" wp14:anchorId="5DBBABDF" wp14:editId="3ABBCFAD">
            <wp:simplePos x="0" y="0"/>
            <wp:positionH relativeFrom="column">
              <wp:posOffset>-3810</wp:posOffset>
            </wp:positionH>
            <wp:positionV relativeFrom="paragraph">
              <wp:posOffset>-3810</wp:posOffset>
            </wp:positionV>
            <wp:extent cx="2727960" cy="3648075"/>
            <wp:effectExtent l="0" t="0" r="0" b="9525"/>
            <wp:wrapSquare wrapText="bothSides"/>
            <wp:docPr id="173051529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960" cy="3648075"/>
                    </a:xfrm>
                    <a:prstGeom prst="rect">
                      <a:avLst/>
                    </a:prstGeom>
                    <a:noFill/>
                  </pic:spPr>
                </pic:pic>
              </a:graphicData>
            </a:graphic>
            <wp14:sizeRelH relativeFrom="page">
              <wp14:pctWidth>0</wp14:pctWidth>
            </wp14:sizeRelH>
            <wp14:sizeRelV relativeFrom="page">
              <wp14:pctHeight>0</wp14:pctHeight>
            </wp14:sizeRelV>
          </wp:anchor>
        </w:drawing>
      </w:r>
    </w:p>
    <w:p w14:paraId="13261AFC" w14:textId="1D06FF5B" w:rsidR="00AD426A" w:rsidRDefault="002C6179" w:rsidP="00AD426A">
      <w:pPr>
        <w:pStyle w:val="ab"/>
        <w:numPr>
          <w:ilvl w:val="0"/>
          <w:numId w:val="4"/>
        </w:numPr>
        <w:spacing w:after="0"/>
        <w:jc w:val="center"/>
        <w:rPr>
          <w:rStyle w:val="ac"/>
          <w:b/>
          <w:bCs/>
          <w:szCs w:val="28"/>
        </w:rPr>
      </w:pPr>
      <w:r>
        <w:rPr>
          <w:rStyle w:val="ac"/>
          <w:b/>
          <w:bCs/>
          <w:szCs w:val="28"/>
        </w:rPr>
        <w:lastRenderedPageBreak/>
        <w:t>Бункер-буфер подачи</w:t>
      </w:r>
    </w:p>
    <w:p w14:paraId="2F6D3C3C" w14:textId="67DB44C2" w:rsidR="00F36E67" w:rsidRPr="00F36E67" w:rsidRDefault="00F36E67" w:rsidP="00F36E67">
      <w:pPr>
        <w:pStyle w:val="ab"/>
        <w:spacing w:after="0"/>
        <w:ind w:left="502"/>
        <w:jc w:val="both"/>
        <w:rPr>
          <w:rStyle w:val="ac"/>
          <w:rFonts w:cs="Times New Roman"/>
          <w:sz w:val="24"/>
          <w:szCs w:val="24"/>
        </w:rPr>
      </w:pPr>
      <w:r>
        <w:rPr>
          <w:noProof/>
        </w:rPr>
        <w:drawing>
          <wp:anchor distT="0" distB="0" distL="114300" distR="114300" simplePos="0" relativeHeight="251677696" behindDoc="0" locked="0" layoutInCell="1" allowOverlap="1" wp14:anchorId="72C5E60A" wp14:editId="16CCF788">
            <wp:simplePos x="0" y="0"/>
            <wp:positionH relativeFrom="page">
              <wp:posOffset>4248150</wp:posOffset>
            </wp:positionH>
            <wp:positionV relativeFrom="paragraph">
              <wp:posOffset>417830</wp:posOffset>
            </wp:positionV>
            <wp:extent cx="2705100" cy="3542665"/>
            <wp:effectExtent l="0" t="0" r="0" b="635"/>
            <wp:wrapTopAndBottom/>
            <wp:docPr id="12340980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354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9D7">
        <w:rPr>
          <w:b/>
          <w:noProof/>
        </w:rPr>
        <w:drawing>
          <wp:anchor distT="0" distB="0" distL="114300" distR="114300" simplePos="0" relativeHeight="251676672" behindDoc="0" locked="0" layoutInCell="1" allowOverlap="1" wp14:anchorId="1144CFBE" wp14:editId="7EA481EB">
            <wp:simplePos x="0" y="0"/>
            <wp:positionH relativeFrom="margin">
              <wp:align>left</wp:align>
            </wp:positionH>
            <wp:positionV relativeFrom="paragraph">
              <wp:posOffset>388620</wp:posOffset>
            </wp:positionV>
            <wp:extent cx="2800350" cy="3543300"/>
            <wp:effectExtent l="0" t="0" r="0" b="0"/>
            <wp:wrapSquare wrapText="bothSides"/>
            <wp:docPr id="542207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967" r="5769" b="15884"/>
                    <a:stretch/>
                  </pic:blipFill>
                  <pic:spPr bwMode="auto">
                    <a:xfrm>
                      <a:off x="0" y="0"/>
                      <a:ext cx="2800350" cy="354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6E67">
        <w:rPr>
          <w:rFonts w:cs="Times New Roman"/>
          <w:sz w:val="24"/>
          <w:szCs w:val="24"/>
        </w:rPr>
        <w:t xml:space="preserve">При наличии отсевов после пиролиза, весь отсев при помощи винтового конвейера дозирует бункер-буфер. </w:t>
      </w:r>
    </w:p>
    <w:p w14:paraId="37E5EB45" w14:textId="51CCB085" w:rsidR="00AD426A" w:rsidRDefault="00AD426A" w:rsidP="00AD426A">
      <w:pPr>
        <w:spacing w:after="0"/>
        <w:ind w:firstLine="142"/>
        <w:jc w:val="both"/>
        <w:rPr>
          <w:sz w:val="24"/>
          <w:szCs w:val="24"/>
        </w:rPr>
      </w:pPr>
    </w:p>
    <w:p w14:paraId="63E813A6" w14:textId="25C83B60" w:rsidR="002C6179" w:rsidRDefault="002C6179" w:rsidP="00AD426A">
      <w:pPr>
        <w:spacing w:after="0"/>
        <w:ind w:firstLine="142"/>
        <w:jc w:val="both"/>
        <w:rPr>
          <w:rFonts w:cs="Times New Roman"/>
          <w:sz w:val="24"/>
          <w:szCs w:val="24"/>
        </w:rPr>
      </w:pPr>
      <w:r w:rsidRPr="002C6179">
        <w:rPr>
          <w:rFonts w:cs="Times New Roman"/>
          <w:sz w:val="24"/>
          <w:szCs w:val="24"/>
        </w:rPr>
        <w:t>Бункер подачи с емкостным накопителем предназначен для равномерной подачи сырья при помощи шнекового транспортера, управляем</w:t>
      </w:r>
      <w:r>
        <w:rPr>
          <w:rFonts w:cs="Times New Roman"/>
          <w:sz w:val="24"/>
          <w:szCs w:val="24"/>
        </w:rPr>
        <w:t>ого</w:t>
      </w:r>
      <w:r w:rsidRPr="002C6179">
        <w:rPr>
          <w:rFonts w:cs="Times New Roman"/>
          <w:sz w:val="24"/>
          <w:szCs w:val="24"/>
        </w:rPr>
        <w:t xml:space="preserve"> частотным преобразователем. </w:t>
      </w:r>
      <w:r>
        <w:rPr>
          <w:rFonts w:cs="Times New Roman"/>
          <w:sz w:val="24"/>
          <w:szCs w:val="24"/>
        </w:rPr>
        <w:t>Благодаря встроенным ворошителям, предотвращающим «зависание», о</w:t>
      </w:r>
      <w:r w:rsidRPr="002C6179">
        <w:rPr>
          <w:rFonts w:cs="Times New Roman"/>
          <w:sz w:val="24"/>
          <w:szCs w:val="24"/>
        </w:rPr>
        <w:t>беспечивает</w:t>
      </w:r>
      <w:r>
        <w:rPr>
          <w:rFonts w:cs="Times New Roman"/>
          <w:sz w:val="24"/>
          <w:szCs w:val="24"/>
        </w:rPr>
        <w:t>ся</w:t>
      </w:r>
      <w:r w:rsidRPr="002C6179">
        <w:rPr>
          <w:rFonts w:cs="Times New Roman"/>
          <w:sz w:val="24"/>
          <w:szCs w:val="24"/>
        </w:rPr>
        <w:t xml:space="preserve"> равномерн</w:t>
      </w:r>
      <w:r>
        <w:rPr>
          <w:rFonts w:cs="Times New Roman"/>
          <w:sz w:val="24"/>
          <w:szCs w:val="24"/>
        </w:rPr>
        <w:t>ая</w:t>
      </w:r>
      <w:r w:rsidRPr="002C6179">
        <w:rPr>
          <w:rFonts w:cs="Times New Roman"/>
          <w:sz w:val="24"/>
          <w:szCs w:val="24"/>
        </w:rPr>
        <w:t xml:space="preserve"> и бесперебойн</w:t>
      </w:r>
      <w:r>
        <w:rPr>
          <w:rFonts w:cs="Times New Roman"/>
          <w:sz w:val="24"/>
          <w:szCs w:val="24"/>
        </w:rPr>
        <w:t>ая</w:t>
      </w:r>
      <w:r w:rsidRPr="002C6179">
        <w:rPr>
          <w:rFonts w:cs="Times New Roman"/>
          <w:sz w:val="24"/>
          <w:szCs w:val="24"/>
        </w:rPr>
        <w:t xml:space="preserve"> подач</w:t>
      </w:r>
      <w:r>
        <w:rPr>
          <w:rFonts w:cs="Times New Roman"/>
          <w:sz w:val="24"/>
          <w:szCs w:val="24"/>
        </w:rPr>
        <w:t>а</w:t>
      </w:r>
      <w:r w:rsidRPr="002C6179">
        <w:rPr>
          <w:rFonts w:cs="Times New Roman"/>
          <w:sz w:val="24"/>
          <w:szCs w:val="24"/>
        </w:rPr>
        <w:t xml:space="preserve"> массы</w:t>
      </w:r>
      <w:r w:rsidR="00F36E67">
        <w:rPr>
          <w:rFonts w:cs="Times New Roman"/>
          <w:sz w:val="24"/>
          <w:szCs w:val="24"/>
        </w:rPr>
        <w:t xml:space="preserve"> на линию.</w:t>
      </w:r>
    </w:p>
    <w:p w14:paraId="6D71F656" w14:textId="4B042E67" w:rsidR="00F36E67" w:rsidRDefault="00F36E67" w:rsidP="00FB68C6">
      <w:pPr>
        <w:pStyle w:val="ab"/>
        <w:spacing w:after="0" w:line="360" w:lineRule="auto"/>
        <w:ind w:left="505"/>
        <w:jc w:val="center"/>
        <w:rPr>
          <w:rStyle w:val="ac"/>
          <w:b/>
          <w:bCs/>
          <w:sz w:val="24"/>
          <w14:textOutline w14:w="12700" w14:cap="flat" w14:cmpd="sng" w14:algn="ctr">
            <w14:noFill/>
            <w14:prstDash w14:val="solid"/>
            <w14:miter w14:lim="400000"/>
          </w14:textOutline>
        </w:rPr>
      </w:pPr>
    </w:p>
    <w:p w14:paraId="77C8BB79" w14:textId="63667A62" w:rsidR="00FB68C6" w:rsidRPr="00F04DA2" w:rsidRDefault="00FB68C6" w:rsidP="00FB68C6">
      <w:pPr>
        <w:pStyle w:val="ab"/>
        <w:spacing w:after="0" w:line="360" w:lineRule="auto"/>
        <w:ind w:left="505"/>
        <w:jc w:val="center"/>
        <w:rPr>
          <w:rStyle w:val="ac"/>
          <w:b/>
          <w:bCs/>
          <w:sz w:val="24"/>
        </w:rPr>
      </w:pPr>
      <w:r w:rsidRPr="00F04DA2">
        <w:rPr>
          <w:rStyle w:val="ac"/>
          <w:b/>
          <w:bCs/>
          <w:sz w:val="24"/>
          <w14:textOutline w14:w="12700" w14:cap="flat" w14:cmpd="sng" w14:algn="ctr">
            <w14:noFill/>
            <w14:prstDash w14:val="solid"/>
            <w14:miter w14:lim="400000"/>
          </w14:textOutline>
        </w:rPr>
        <w:t>ПРОЕКТНАЯ ДОКУМЕНТАЦИЯ</w:t>
      </w:r>
    </w:p>
    <w:p w14:paraId="6ACD034C" w14:textId="77777777" w:rsidR="00FB68C6" w:rsidRDefault="00FB68C6" w:rsidP="00FB68C6">
      <w:pPr>
        <w:jc w:val="both"/>
        <w:rPr>
          <w:rStyle w:val="ac"/>
          <w:sz w:val="24"/>
          <w14:textOutline w14:w="12700" w14:cap="flat" w14:cmpd="sng" w14:algn="ctr">
            <w14:noFill/>
            <w14:prstDash w14:val="solid"/>
            <w14:miter w14:lim="400000"/>
          </w14:textOutline>
        </w:rPr>
      </w:pPr>
      <w:r w:rsidRPr="000E1D92">
        <w:rPr>
          <w:rStyle w:val="ac"/>
          <w:sz w:val="24"/>
          <w14:textOutline w14:w="12700" w14:cap="flat" w14:cmpd="sng" w14:algn="ctr">
            <w14:noFill/>
            <w14:prstDash w14:val="solid"/>
            <w14:miter w14:lim="400000"/>
          </w14:textOutline>
        </w:rPr>
        <w:t>Стоимость разработки проектной документации производственной линии составляет:</w:t>
      </w:r>
      <w:r w:rsidRPr="00EA734D">
        <w:rPr>
          <w:rStyle w:val="ac"/>
          <w:sz w:val="24"/>
          <w14:textOutline w14:w="12700" w14:cap="flat" w14:cmpd="sng" w14:algn="ctr">
            <w14:noFill/>
            <w14:prstDash w14:val="solid"/>
            <w14:miter w14:lim="400000"/>
          </w14:textOutline>
        </w:rPr>
        <w:t xml:space="preserve"> от 500 000,00 руб за один модуль. Стоимость зависит от объема и сложности модуля и технического решения, а также от количества модулей и их смежности.</w:t>
      </w:r>
      <w:r w:rsidRPr="008F0106">
        <w:rPr>
          <w:rStyle w:val="ac"/>
          <w:sz w:val="24"/>
          <w14:textOutline w14:w="12700" w14:cap="flat" w14:cmpd="sng" w14:algn="ctr">
            <w14:noFill/>
            <w14:prstDash w14:val="solid"/>
            <w14:miter w14:lim="400000"/>
          </w14:textOutline>
        </w:rPr>
        <w:t xml:space="preserve"> </w:t>
      </w:r>
      <w:r>
        <w:rPr>
          <w:rStyle w:val="ac"/>
          <w:sz w:val="24"/>
          <w14:textOutline w14:w="12700" w14:cap="flat" w14:cmpd="sng" w14:algn="ctr">
            <w14:noFill/>
            <w14:prstDash w14:val="solid"/>
            <w14:miter w14:lim="400000"/>
          </w14:textOutline>
        </w:rPr>
        <w:t xml:space="preserve">На данный вид услуг заключается дополнительное соглашение к договору поставки оборудования. </w:t>
      </w:r>
    </w:p>
    <w:p w14:paraId="56045BA4" w14:textId="77777777" w:rsidR="00FB68C6" w:rsidRPr="008F0106" w:rsidRDefault="00FB68C6" w:rsidP="00FB68C6">
      <w:pPr>
        <w:spacing w:after="0" w:line="360" w:lineRule="auto"/>
        <w:jc w:val="center"/>
        <w:rPr>
          <w:rStyle w:val="ac"/>
          <w:b/>
          <w:bCs/>
          <w:sz w:val="24"/>
        </w:rPr>
      </w:pPr>
      <w:r w:rsidRPr="008F0106">
        <w:rPr>
          <w:rStyle w:val="ac"/>
          <w:b/>
          <w:bCs/>
          <w:sz w:val="24"/>
          <w14:textOutline w14:w="12700" w14:cap="flat" w14:cmpd="sng" w14:algn="ctr">
            <w14:noFill/>
            <w14:prstDash w14:val="solid"/>
            <w14:miter w14:lim="400000"/>
          </w14:textOutline>
        </w:rPr>
        <w:t>ШЕФ-МОНТАЖНЫЕ И ПУСКО-НАЛАДОЧНЫЕ УСЛУГИ</w:t>
      </w:r>
    </w:p>
    <w:p w14:paraId="003C851D" w14:textId="77777777" w:rsidR="00FB68C6" w:rsidRDefault="00FB68C6" w:rsidP="00FB68C6">
      <w:pPr>
        <w:jc w:val="both"/>
        <w:rPr>
          <w:rStyle w:val="ac"/>
          <w:sz w:val="24"/>
          <w14:textOutline w14:w="12700" w14:cap="flat" w14:cmpd="sng" w14:algn="ctr">
            <w14:noFill/>
            <w14:prstDash w14:val="solid"/>
            <w14:miter w14:lim="400000"/>
          </w14:textOutline>
        </w:rPr>
      </w:pPr>
      <w:r w:rsidRPr="00EA734D">
        <w:rPr>
          <w:rStyle w:val="ac"/>
          <w:sz w:val="24"/>
          <w14:textOutline w14:w="12700" w14:cap="flat" w14:cmpd="sng" w14:algn="ctr">
            <w14:noFill/>
            <w14:prstDash w14:val="solid"/>
            <w14:miter w14:lim="400000"/>
          </w14:textOutline>
        </w:rPr>
        <w:t>Стоимость шеф-монтажных и пуско-наладочных услуг, а также услуг по обучению персонала составляет 5-7% от Общей стоимости оборудования.</w:t>
      </w:r>
      <w:r>
        <w:rPr>
          <w:rStyle w:val="ac"/>
          <w:sz w:val="24"/>
          <w14:textOutline w14:w="12700" w14:cap="flat" w14:cmpd="sng" w14:algn="ctr">
            <w14:noFill/>
            <w14:prstDash w14:val="solid"/>
            <w14:miter w14:lim="400000"/>
          </w14:textOutline>
        </w:rPr>
        <w:t xml:space="preserve"> На данный вид услуг заключается дополнительное соглашение к договору поставки оборудования. </w:t>
      </w:r>
    </w:p>
    <w:p w14:paraId="2CCB578B" w14:textId="77777777" w:rsidR="00FB68C6" w:rsidRPr="008F0106" w:rsidRDefault="00FB68C6" w:rsidP="00FB68C6">
      <w:pPr>
        <w:spacing w:after="0" w:line="360" w:lineRule="auto"/>
        <w:jc w:val="center"/>
        <w:rPr>
          <w:rFonts w:cs="Times New Roman"/>
          <w:b/>
          <w:bCs/>
          <w:sz w:val="24"/>
          <w:szCs w:val="24"/>
        </w:rPr>
      </w:pPr>
      <w:r w:rsidRPr="008F0106">
        <w:rPr>
          <w:rFonts w:cs="Times New Roman"/>
          <w:b/>
          <w:bCs/>
          <w:sz w:val="24"/>
          <w:szCs w:val="24"/>
        </w:rPr>
        <w:t>УСЛОВИЯ ПОСТАВКИ</w:t>
      </w:r>
      <w:r>
        <w:rPr>
          <w:rFonts w:cs="Times New Roman"/>
          <w:b/>
          <w:bCs/>
          <w:sz w:val="24"/>
          <w:szCs w:val="24"/>
        </w:rPr>
        <w:t xml:space="preserve"> И ОПЛАТЫ</w:t>
      </w:r>
    </w:p>
    <w:p w14:paraId="0FEA3735" w14:textId="77777777" w:rsidR="00FB68C6" w:rsidRPr="008F0106" w:rsidRDefault="00FB68C6" w:rsidP="00FB68C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 xml:space="preserve">Срок изготовления и поставки: не позднее 90 рабочих дней с момента поступления </w:t>
      </w:r>
    </w:p>
    <w:p w14:paraId="2754A799" w14:textId="77777777" w:rsidR="00FB68C6" w:rsidRPr="008F0106" w:rsidRDefault="00FB68C6" w:rsidP="00FB68C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денежных средств на текущий счет.</w:t>
      </w:r>
    </w:p>
    <w:p w14:paraId="75AE6D06" w14:textId="77777777" w:rsidR="00FB68C6" w:rsidRPr="0010171E" w:rsidRDefault="00FB68C6" w:rsidP="00FB68C6">
      <w:pPr>
        <w:spacing w:after="0"/>
        <w:jc w:val="both"/>
        <w:rPr>
          <w:rStyle w:val="ac"/>
          <w:sz w:val="24"/>
          <w14:textOutline w14:w="12700" w14:cap="flat" w14:cmpd="sng" w14:algn="ctr">
            <w14:noFill/>
            <w14:prstDash w14:val="solid"/>
            <w14:miter w14:lim="400000"/>
          </w14:textOutline>
        </w:rPr>
      </w:pPr>
      <w:r w:rsidRPr="0010171E">
        <w:rPr>
          <w:rStyle w:val="ac"/>
          <w:sz w:val="24"/>
          <w14:textOutline w14:w="12700" w14:cap="flat" w14:cmpd="sng" w14:algn="ctr">
            <w14:noFill/>
            <w14:prstDash w14:val="solid"/>
            <w14:miter w14:lim="400000"/>
          </w14:textOutline>
        </w:rPr>
        <w:t>1 вариант: 70% - предоплата, 30% - по факту извещения о готовности.</w:t>
      </w:r>
    </w:p>
    <w:p w14:paraId="3F997438" w14:textId="77777777" w:rsidR="00FB68C6" w:rsidRDefault="00FB68C6" w:rsidP="00FB68C6">
      <w:pPr>
        <w:spacing w:after="0"/>
        <w:jc w:val="both"/>
        <w:rPr>
          <w:rStyle w:val="ac"/>
          <w:sz w:val="24"/>
          <w14:textOutline w14:w="12700" w14:cap="flat" w14:cmpd="sng" w14:algn="ctr">
            <w14:noFill/>
            <w14:prstDash w14:val="solid"/>
            <w14:miter w14:lim="400000"/>
          </w14:textOutline>
        </w:rPr>
      </w:pPr>
      <w:r w:rsidRPr="0010171E">
        <w:rPr>
          <w:rStyle w:val="ac"/>
          <w:sz w:val="24"/>
          <w14:textOutline w14:w="12700" w14:cap="flat" w14:cmpd="sng" w14:algn="ctr">
            <w14:noFill/>
            <w14:prstDash w14:val="solid"/>
            <w14:miter w14:lim="400000"/>
          </w14:textOutline>
        </w:rPr>
        <w:t xml:space="preserve">2 вариант: 50% - первый платеж; 30% - через 30 рабочих дней; 20% - по факту извещения о готовности. </w:t>
      </w:r>
    </w:p>
    <w:p w14:paraId="7D0C57B0" w14:textId="77777777" w:rsidR="00FB68C6" w:rsidRPr="008F0106" w:rsidRDefault="00FB68C6" w:rsidP="00FB68C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lastRenderedPageBreak/>
        <w:t>Доставка: силами Поставщика за счет Покупателя услугами транспортной компании.</w:t>
      </w:r>
    </w:p>
    <w:p w14:paraId="5D8D08DA" w14:textId="77777777" w:rsidR="00FB68C6" w:rsidRPr="008F0106" w:rsidRDefault="00FB68C6" w:rsidP="00FB68C6">
      <w:pPr>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 xml:space="preserve">На всё оборудование выдается технический паспорт и инструкция по эксплуатации.  </w:t>
      </w:r>
    </w:p>
    <w:p w14:paraId="06996E3D" w14:textId="77777777" w:rsidR="00FB68C6" w:rsidRDefault="00FB68C6" w:rsidP="00FB68C6">
      <w:pPr>
        <w:spacing w:after="0"/>
        <w:jc w:val="both"/>
        <w:rPr>
          <w:sz w:val="24"/>
          <w:szCs w:val="24"/>
        </w:rPr>
      </w:pPr>
      <w:r w:rsidRPr="008F0106">
        <w:rPr>
          <w:rStyle w:val="ac"/>
          <w:sz w:val="24"/>
          <w14:textOutline w14:w="12700" w14:cap="flat" w14:cmpd="sng" w14:algn="ctr">
            <w14:noFill/>
            <w14:prstDash w14:val="solid"/>
            <w14:miter w14:lim="400000"/>
          </w14:textOutline>
        </w:rPr>
        <w:t>Гарантия на</w:t>
      </w:r>
      <w:r w:rsidRPr="008F0106">
        <w:rPr>
          <w:rStyle w:val="ac"/>
          <w14:textOutline w14:w="12700" w14:cap="flat" w14:cmpd="sng" w14:algn="ctr">
            <w14:noFill/>
            <w14:prstDash w14:val="solid"/>
            <w14:miter w14:lim="400000"/>
          </w14:textOutline>
        </w:rPr>
        <w:t xml:space="preserve"> продукцию</w:t>
      </w:r>
      <w:r w:rsidRPr="0069675F">
        <w:rPr>
          <w:sz w:val="24"/>
          <w:szCs w:val="24"/>
        </w:rPr>
        <w:t>: 12 месяцев (при условии правильной эксплуатации)</w:t>
      </w:r>
    </w:p>
    <w:p w14:paraId="4726C1DF" w14:textId="77777777" w:rsidR="00FB68C6" w:rsidRPr="0069675F" w:rsidRDefault="00FB68C6" w:rsidP="00FB68C6">
      <w:pPr>
        <w:spacing w:after="0"/>
        <w:jc w:val="both"/>
        <w:rPr>
          <w:sz w:val="24"/>
          <w:szCs w:val="24"/>
        </w:rPr>
      </w:pPr>
    </w:p>
    <w:p w14:paraId="34E86C31" w14:textId="77777777" w:rsidR="00FB68C6" w:rsidRDefault="00FB68C6" w:rsidP="00FB68C6">
      <w:pPr>
        <w:spacing w:after="0" w:line="360" w:lineRule="auto"/>
        <w:ind w:firstLine="709"/>
        <w:jc w:val="right"/>
        <w:rPr>
          <w:b/>
          <w:bCs/>
          <w:sz w:val="24"/>
          <w:szCs w:val="24"/>
        </w:rPr>
      </w:pPr>
    </w:p>
    <w:p w14:paraId="538B6805" w14:textId="2C83C33E" w:rsidR="00FB68C6" w:rsidRDefault="00FB68C6" w:rsidP="00FB68C6">
      <w:pPr>
        <w:spacing w:after="0" w:line="360" w:lineRule="auto"/>
        <w:rPr>
          <w:sz w:val="24"/>
          <w:szCs w:val="24"/>
        </w:rPr>
      </w:pPr>
      <w:r w:rsidRPr="00B84504">
        <w:rPr>
          <w:sz w:val="24"/>
          <w:szCs w:val="24"/>
        </w:rPr>
        <w:t>Приложение: декларация о соответствии</w:t>
      </w:r>
    </w:p>
    <w:p w14:paraId="262267F4" w14:textId="4D97115A" w:rsidR="00FB68C6" w:rsidRDefault="00CA7A67" w:rsidP="00FB68C6">
      <w:pPr>
        <w:spacing w:after="0" w:line="360" w:lineRule="auto"/>
        <w:rPr>
          <w:sz w:val="24"/>
          <w:szCs w:val="24"/>
        </w:rPr>
      </w:pPr>
      <w:r w:rsidRPr="00CA7A67">
        <w:rPr>
          <w:b/>
          <w:noProof/>
        </w:rPr>
        <w:drawing>
          <wp:anchor distT="0" distB="0" distL="114300" distR="114300" simplePos="0" relativeHeight="251675648" behindDoc="1" locked="0" layoutInCell="1" allowOverlap="1" wp14:anchorId="3C762CC2" wp14:editId="4BE5AADF">
            <wp:simplePos x="0" y="0"/>
            <wp:positionH relativeFrom="column">
              <wp:posOffset>2644140</wp:posOffset>
            </wp:positionH>
            <wp:positionV relativeFrom="paragraph">
              <wp:posOffset>45085</wp:posOffset>
            </wp:positionV>
            <wp:extent cx="1428750" cy="1326904"/>
            <wp:effectExtent l="0" t="0" r="0" b="6985"/>
            <wp:wrapNone/>
            <wp:docPr id="1904940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326904"/>
                    </a:xfrm>
                    <a:prstGeom prst="rect">
                      <a:avLst/>
                    </a:prstGeom>
                    <a:noFill/>
                    <a:ln>
                      <a:noFill/>
                    </a:ln>
                  </pic:spPr>
                </pic:pic>
              </a:graphicData>
            </a:graphic>
          </wp:anchor>
        </w:drawing>
      </w:r>
    </w:p>
    <w:p w14:paraId="10FAB0D8" w14:textId="6772202D" w:rsidR="00FB68C6" w:rsidRPr="00B84504" w:rsidRDefault="00FB68C6" w:rsidP="00FB68C6">
      <w:pPr>
        <w:spacing w:after="0" w:line="360" w:lineRule="auto"/>
        <w:rPr>
          <w:sz w:val="24"/>
          <w:szCs w:val="24"/>
        </w:rPr>
      </w:pPr>
    </w:p>
    <w:p w14:paraId="7C5F0098" w14:textId="37AF185F" w:rsidR="00FB68C6" w:rsidRDefault="00FB68C6" w:rsidP="00FB68C6">
      <w:pPr>
        <w:spacing w:after="0"/>
        <w:jc w:val="both"/>
        <w:rPr>
          <w:sz w:val="24"/>
          <w:szCs w:val="24"/>
        </w:rPr>
      </w:pPr>
    </w:p>
    <w:p w14:paraId="63A6B4E9" w14:textId="77777777" w:rsidR="00FB68C6" w:rsidRPr="0069675F" w:rsidRDefault="00FB68C6" w:rsidP="00FB68C6">
      <w:pPr>
        <w:spacing w:after="0" w:line="360" w:lineRule="auto"/>
        <w:jc w:val="both"/>
        <w:rPr>
          <w:sz w:val="24"/>
          <w:szCs w:val="24"/>
        </w:rPr>
      </w:pPr>
      <w:r w:rsidRPr="0069675F">
        <w:rPr>
          <w:sz w:val="24"/>
          <w:szCs w:val="24"/>
        </w:rPr>
        <w:t>Генеральный директор ООО «Промвиль 36»</w:t>
      </w:r>
      <w:r w:rsidRPr="0069675F">
        <w:rPr>
          <w:sz w:val="24"/>
          <w:szCs w:val="24"/>
        </w:rPr>
        <w:tab/>
      </w:r>
      <w:r w:rsidRPr="0069675F">
        <w:rPr>
          <w:sz w:val="24"/>
          <w:szCs w:val="24"/>
        </w:rPr>
        <w:tab/>
      </w:r>
      <w:r w:rsidRPr="0069675F">
        <w:rPr>
          <w:sz w:val="24"/>
          <w:szCs w:val="24"/>
        </w:rPr>
        <w:tab/>
        <w:t>В.И.Цыхонь</w:t>
      </w:r>
    </w:p>
    <w:p w14:paraId="184F3E27" w14:textId="0BC3721F" w:rsidR="00014DE4" w:rsidRPr="000911A7" w:rsidRDefault="000911A7" w:rsidP="000911A7">
      <w:pPr>
        <w:spacing w:after="0"/>
        <w:jc w:val="right"/>
        <w:rPr>
          <w:noProof/>
          <w:sz w:val="24"/>
          <w:szCs w:val="24"/>
          <w:u w:val="single"/>
        </w:rPr>
      </w:pPr>
      <w:r w:rsidRPr="00611430">
        <w:rPr>
          <w:noProof/>
          <w:sz w:val="24"/>
          <w:szCs w:val="24"/>
        </w:rPr>
        <w:lastRenderedPageBreak/>
        <w:drawing>
          <wp:anchor distT="0" distB="0" distL="114300" distR="114300" simplePos="0" relativeHeight="251679744" behindDoc="0" locked="0" layoutInCell="1" allowOverlap="1" wp14:anchorId="345CDD84" wp14:editId="69AADC54">
            <wp:simplePos x="0" y="0"/>
            <wp:positionH relativeFrom="margin">
              <wp:align>right</wp:align>
            </wp:positionH>
            <wp:positionV relativeFrom="paragraph">
              <wp:posOffset>385445</wp:posOffset>
            </wp:positionV>
            <wp:extent cx="5686425" cy="7823200"/>
            <wp:effectExtent l="0" t="0" r="9525" b="6350"/>
            <wp:wrapThrough wrapText="bothSides">
              <wp:wrapPolygon edited="0">
                <wp:start x="0" y="0"/>
                <wp:lineTo x="0" y="21565"/>
                <wp:lineTo x="21564" y="21565"/>
                <wp:lineTo x="21564" y="0"/>
                <wp:lineTo x="0" y="0"/>
              </wp:wrapPolygon>
            </wp:wrapThrough>
            <wp:docPr id="1744337276" name="Рисунок 174433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6425" cy="782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504">
        <w:rPr>
          <w:sz w:val="24"/>
          <w:szCs w:val="24"/>
          <w:u w:val="single"/>
        </w:rPr>
        <w:t xml:space="preserve">Приложение к КП на </w:t>
      </w:r>
      <w:r w:rsidRPr="000911A7">
        <w:rPr>
          <w:noProof/>
          <w:sz w:val="24"/>
          <w:szCs w:val="24"/>
          <w:u w:val="single"/>
        </w:rPr>
        <w:t>лини</w:t>
      </w:r>
      <w:r>
        <w:rPr>
          <w:noProof/>
          <w:sz w:val="24"/>
          <w:szCs w:val="24"/>
          <w:u w:val="single"/>
        </w:rPr>
        <w:t>ю</w:t>
      </w:r>
      <w:r w:rsidRPr="000911A7">
        <w:rPr>
          <w:noProof/>
          <w:sz w:val="24"/>
          <w:szCs w:val="24"/>
          <w:u w:val="single"/>
        </w:rPr>
        <w:t xml:space="preserve"> прессования пиролизного отсева в кальянный брикет 25х25</w:t>
      </w:r>
    </w:p>
    <w:sectPr w:rsidR="00014DE4" w:rsidRPr="000911A7" w:rsidSect="000816AD">
      <w:headerReference w:type="default" r:id="rId30"/>
      <w:footerReference w:type="default" r:id="rId31"/>
      <w:pgSz w:w="11906" w:h="16838" w:code="9"/>
      <w:pgMar w:top="1134" w:right="850" w:bottom="1560" w:left="1701" w:header="1425"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9E6A5" w14:textId="77777777" w:rsidR="009C12A2" w:rsidRDefault="009C12A2" w:rsidP="0069046C">
      <w:pPr>
        <w:spacing w:after="0"/>
      </w:pPr>
      <w:r>
        <w:separator/>
      </w:r>
    </w:p>
  </w:endnote>
  <w:endnote w:type="continuationSeparator" w:id="0">
    <w:p w14:paraId="6F4CFD4B" w14:textId="77777777" w:rsidR="009C12A2" w:rsidRDefault="009C12A2" w:rsidP="006904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02BF" w14:textId="77777777" w:rsidR="00DC240F" w:rsidRPr="00DC240F" w:rsidRDefault="00DC240F" w:rsidP="00DC240F">
    <w:pPr>
      <w:pStyle w:val="a3"/>
      <w:ind w:left="4820"/>
      <w:rPr>
        <w:sz w:val="20"/>
        <w:szCs w:val="20"/>
      </w:rPr>
    </w:pPr>
    <w:r w:rsidRPr="00DC240F">
      <w:rPr>
        <w:sz w:val="20"/>
        <w:szCs w:val="20"/>
      </w:rPr>
      <w:t xml:space="preserve"> </w:t>
    </w:r>
  </w:p>
  <w:tbl>
    <w:tblPr>
      <w:tblStyle w:val="a7"/>
      <w:tblW w:w="0" w:type="auto"/>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813"/>
    </w:tblGrid>
    <w:tr w:rsidR="0069675F" w:rsidRPr="0069675F" w14:paraId="4E07B6F3" w14:textId="77777777" w:rsidTr="000816AD">
      <w:trPr>
        <w:trHeight w:val="855"/>
      </w:trPr>
      <w:tc>
        <w:tcPr>
          <w:tcW w:w="5954" w:type="dxa"/>
        </w:tcPr>
        <w:p w14:paraId="551408BE" w14:textId="77777777" w:rsidR="00DC240F" w:rsidRPr="0069675F" w:rsidRDefault="0069675F" w:rsidP="00395CD5">
          <w:pPr>
            <w:pStyle w:val="a3"/>
            <w:ind w:left="1165" w:firstLine="13"/>
            <w:rPr>
              <w:rFonts w:asciiTheme="minorHAnsi" w:hAnsiTheme="minorHAnsi" w:cstheme="minorHAnsi"/>
              <w:b/>
              <w:bCs/>
              <w:color w:val="1A4F70"/>
              <w:sz w:val="20"/>
              <w:szCs w:val="20"/>
            </w:rPr>
          </w:pPr>
          <w:r w:rsidRPr="0069675F">
            <w:rPr>
              <w:rFonts w:asciiTheme="minorHAnsi" w:hAnsiTheme="minorHAnsi" w:cstheme="minorHAnsi"/>
              <w:b/>
              <w:bCs/>
              <w:noProof/>
              <w:color w:val="1A4F70"/>
              <w:sz w:val="20"/>
              <w:szCs w:val="20"/>
            </w:rPr>
            <mc:AlternateContent>
              <mc:Choice Requires="wps">
                <w:drawing>
                  <wp:anchor distT="0" distB="0" distL="114300" distR="114300" simplePos="0" relativeHeight="251660800" behindDoc="0" locked="0" layoutInCell="1" allowOverlap="1" wp14:anchorId="4125C969" wp14:editId="61AC870D">
                    <wp:simplePos x="0" y="0"/>
                    <wp:positionH relativeFrom="column">
                      <wp:posOffset>561731</wp:posOffset>
                    </wp:positionH>
                    <wp:positionV relativeFrom="paragraph">
                      <wp:posOffset>-5079</wp:posOffset>
                    </wp:positionV>
                    <wp:extent cx="0" cy="619516"/>
                    <wp:effectExtent l="95250" t="95250" r="57150" b="47625"/>
                    <wp:wrapNone/>
                    <wp:docPr id="2146180295" name="Прямая соединительная линия 1"/>
                    <wp:cNvGraphicFramePr/>
                    <a:graphic xmlns:a="http://schemas.openxmlformats.org/drawingml/2006/main">
                      <a:graphicData uri="http://schemas.microsoft.com/office/word/2010/wordprocessingShape">
                        <wps:wsp>
                          <wps:cNvCnPr/>
                          <wps:spPr>
                            <a:xfrm flipH="1">
                              <a:off x="0" y="0"/>
                              <a:ext cx="0" cy="619516"/>
                            </a:xfrm>
                            <a:prstGeom prst="line">
                              <a:avLst/>
                            </a:prstGeom>
                            <a:ln w="38100">
                              <a:solidFill>
                                <a:srgbClr val="19556D"/>
                              </a:solidFill>
                            </a:ln>
                            <a:effectLst>
                              <a:outerShdw blurRad="50800" dist="38100" dir="13500000" algn="b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221CC" id="Прямая соединительная линия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4pt" to="4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" strokecolor="#19556d" strokeweight="3pt">
                    <v:stroke joinstyle="miter"/>
                    <v:shadow on="t" color="black" opacity="26214f" origin=".5,.5" offset="-.74836mm,-.74836mm"/>
                  </v:line>
                </w:pict>
              </mc:Fallback>
            </mc:AlternateContent>
          </w:r>
          <w:r w:rsidR="00DC240F" w:rsidRPr="0069675F">
            <w:rPr>
              <w:rFonts w:asciiTheme="minorHAnsi" w:hAnsiTheme="minorHAnsi" w:cstheme="minorHAnsi"/>
              <w:b/>
              <w:bCs/>
              <w:color w:val="1A4F70"/>
              <w:sz w:val="20"/>
              <w:szCs w:val="20"/>
            </w:rPr>
            <w:t>ООО «ПРОМВИЛЬ 36»</w:t>
          </w:r>
        </w:p>
        <w:p w14:paraId="7CA03311" w14:textId="77777777" w:rsidR="00DC240F" w:rsidRPr="0069675F" w:rsidRDefault="00DC240F" w:rsidP="00DC240F">
          <w:pPr>
            <w:pStyle w:val="a3"/>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 xml:space="preserve">ИНН 3663159224 </w:t>
          </w:r>
        </w:p>
        <w:p w14:paraId="28D40F69" w14:textId="77777777" w:rsidR="006E6621" w:rsidRPr="0069675F" w:rsidRDefault="006E6621" w:rsidP="0069675F">
          <w:pPr>
            <w:pStyle w:val="a3"/>
            <w:tabs>
              <w:tab w:val="clear" w:pos="4677"/>
              <w:tab w:val="clear" w:pos="9355"/>
              <w:tab w:val="right" w:pos="5738"/>
            </w:tabs>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КПП 366301001</w:t>
          </w:r>
          <w:r w:rsidR="0069675F" w:rsidRPr="0069675F">
            <w:rPr>
              <w:rFonts w:asciiTheme="minorHAnsi" w:hAnsiTheme="minorHAnsi" w:cstheme="minorHAnsi"/>
              <w:color w:val="1A4F70"/>
              <w:sz w:val="20"/>
              <w:szCs w:val="20"/>
            </w:rPr>
            <w:tab/>
          </w:r>
        </w:p>
        <w:p w14:paraId="6A5FE8E9" w14:textId="77777777" w:rsidR="00DC240F" w:rsidRPr="0069675F" w:rsidRDefault="00DC240F" w:rsidP="00DC240F">
          <w:pPr>
            <w:pStyle w:val="a3"/>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ОГРН 1223600009335</w:t>
          </w:r>
        </w:p>
        <w:p w14:paraId="7C773491" w14:textId="77777777" w:rsidR="00DC240F" w:rsidRPr="0069675F" w:rsidRDefault="00DC240F" w:rsidP="00DC240F">
          <w:pPr>
            <w:pStyle w:val="a3"/>
            <w:ind w:left="1178"/>
            <w:rPr>
              <w:rFonts w:asciiTheme="minorHAnsi" w:hAnsiTheme="minorHAnsi" w:cstheme="minorHAnsi"/>
              <w:color w:val="1A4F70"/>
              <w:sz w:val="20"/>
              <w:szCs w:val="20"/>
            </w:rPr>
          </w:pPr>
        </w:p>
      </w:tc>
      <w:tc>
        <w:tcPr>
          <w:tcW w:w="4813" w:type="dxa"/>
        </w:tcPr>
        <w:p w14:paraId="04289D89" w14:textId="77777777" w:rsidR="00DC240F" w:rsidRPr="00CA7A67" w:rsidRDefault="00DC240F" w:rsidP="00DC240F">
          <w:pPr>
            <w:pStyle w:val="a3"/>
            <w:rPr>
              <w:rFonts w:asciiTheme="minorHAnsi" w:hAnsiTheme="minorHAnsi" w:cstheme="minorHAnsi"/>
              <w:color w:val="1A4F70"/>
              <w:sz w:val="20"/>
              <w:szCs w:val="20"/>
            </w:rPr>
          </w:pPr>
          <w:r w:rsidRPr="0069675F">
            <w:rPr>
              <w:rFonts w:asciiTheme="minorHAnsi" w:hAnsiTheme="minorHAnsi" w:cstheme="minorHAnsi"/>
              <w:color w:val="1A4F70"/>
              <w:sz w:val="20"/>
              <w:szCs w:val="20"/>
            </w:rPr>
            <w:t>тел</w:t>
          </w:r>
          <w:r w:rsidRPr="00CA7A67">
            <w:rPr>
              <w:rFonts w:asciiTheme="minorHAnsi" w:hAnsiTheme="minorHAnsi" w:cstheme="minorHAnsi"/>
              <w:color w:val="1A4F70"/>
              <w:sz w:val="20"/>
              <w:szCs w:val="20"/>
            </w:rPr>
            <w:t>. 8 800 101 39</w:t>
          </w:r>
          <w:r w:rsidR="000E2FAB" w:rsidRPr="00CA7A67">
            <w:rPr>
              <w:rFonts w:asciiTheme="minorHAnsi" w:hAnsiTheme="minorHAnsi" w:cstheme="minorHAnsi"/>
              <w:color w:val="1A4F70"/>
              <w:sz w:val="20"/>
              <w:szCs w:val="20"/>
            </w:rPr>
            <w:t xml:space="preserve"> 90</w:t>
          </w:r>
        </w:p>
        <w:p w14:paraId="253031D1" w14:textId="77777777" w:rsidR="00DC240F" w:rsidRPr="00CA7A67" w:rsidRDefault="00DC240F" w:rsidP="00DC240F">
          <w:pPr>
            <w:pStyle w:val="a3"/>
            <w:rPr>
              <w:rFonts w:asciiTheme="minorHAnsi" w:hAnsiTheme="minorHAnsi" w:cstheme="minorHAnsi"/>
              <w:color w:val="1A4F70"/>
              <w:sz w:val="20"/>
              <w:szCs w:val="20"/>
            </w:rPr>
          </w:pPr>
          <w:r w:rsidRPr="0069675F">
            <w:rPr>
              <w:rFonts w:asciiTheme="minorHAnsi" w:hAnsiTheme="minorHAnsi" w:cstheme="minorHAnsi"/>
              <w:color w:val="1A4F70"/>
              <w:sz w:val="20"/>
              <w:szCs w:val="20"/>
              <w:lang w:val="en-US"/>
            </w:rPr>
            <w:t>Email</w:t>
          </w:r>
          <w:r w:rsidRPr="00CA7A67">
            <w:rPr>
              <w:rFonts w:asciiTheme="minorHAnsi" w:hAnsiTheme="minorHAnsi" w:cstheme="minorHAnsi"/>
              <w:color w:val="1A4F70"/>
              <w:sz w:val="20"/>
              <w:szCs w:val="20"/>
            </w:rPr>
            <w:t xml:space="preserve">: </w:t>
          </w:r>
          <w:hyperlink r:id="rId1" w:history="1">
            <w:r w:rsidRPr="0069675F">
              <w:rPr>
                <w:rStyle w:val="a8"/>
                <w:rFonts w:asciiTheme="minorHAnsi" w:hAnsiTheme="minorHAnsi" w:cstheme="minorHAnsi"/>
                <w:color w:val="1A4F70"/>
                <w:sz w:val="20"/>
                <w:szCs w:val="20"/>
                <w:lang w:val="en-US"/>
              </w:rPr>
              <w:t>rf</w:t>
            </w:r>
            <w:r w:rsidRPr="00CA7A67">
              <w:rPr>
                <w:rStyle w:val="a8"/>
                <w:rFonts w:asciiTheme="minorHAnsi" w:hAnsiTheme="minorHAnsi" w:cstheme="minorHAnsi"/>
                <w:color w:val="1A4F70"/>
                <w:sz w:val="20"/>
                <w:szCs w:val="20"/>
              </w:rPr>
              <w:t>80_11@</w:t>
            </w:r>
            <w:r w:rsidRPr="0069675F">
              <w:rPr>
                <w:rStyle w:val="a8"/>
                <w:rFonts w:asciiTheme="minorHAnsi" w:hAnsiTheme="minorHAnsi" w:cstheme="minorHAnsi"/>
                <w:color w:val="1A4F70"/>
                <w:sz w:val="20"/>
                <w:szCs w:val="20"/>
                <w:lang w:val="en-US"/>
              </w:rPr>
              <w:t>mail</w:t>
            </w:r>
            <w:r w:rsidRPr="00CA7A67">
              <w:rPr>
                <w:rStyle w:val="a8"/>
                <w:rFonts w:asciiTheme="minorHAnsi" w:hAnsiTheme="minorHAnsi" w:cstheme="minorHAnsi"/>
                <w:color w:val="1A4F70"/>
                <w:sz w:val="20"/>
                <w:szCs w:val="20"/>
              </w:rPr>
              <w:t>.</w:t>
            </w:r>
            <w:r w:rsidRPr="0069675F">
              <w:rPr>
                <w:rStyle w:val="a8"/>
                <w:rFonts w:asciiTheme="minorHAnsi" w:hAnsiTheme="minorHAnsi" w:cstheme="minorHAnsi"/>
                <w:color w:val="1A4F70"/>
                <w:sz w:val="20"/>
                <w:szCs w:val="20"/>
                <w:lang w:val="en-US"/>
              </w:rPr>
              <w:t>ru</w:t>
            </w:r>
          </w:hyperlink>
        </w:p>
        <w:p w14:paraId="44F3D65F" w14:textId="77777777" w:rsidR="00DC240F" w:rsidRPr="00CA7A67" w:rsidRDefault="00000000" w:rsidP="00DC240F">
          <w:pPr>
            <w:pStyle w:val="a3"/>
            <w:rPr>
              <w:rFonts w:asciiTheme="minorHAnsi" w:hAnsiTheme="minorHAnsi" w:cstheme="minorHAnsi"/>
              <w:color w:val="1A4F70"/>
              <w:sz w:val="20"/>
              <w:szCs w:val="20"/>
            </w:rPr>
          </w:pPr>
          <w:hyperlink r:id="rId2" w:history="1">
            <w:r w:rsidR="00DC240F" w:rsidRPr="0069675F">
              <w:rPr>
                <w:rStyle w:val="a8"/>
                <w:rFonts w:asciiTheme="minorHAnsi" w:hAnsiTheme="minorHAnsi" w:cstheme="minorHAnsi"/>
                <w:color w:val="1A4F70"/>
                <w:sz w:val="20"/>
                <w:szCs w:val="20"/>
                <w:lang w:val="en-US"/>
              </w:rPr>
              <w:t>www</w:t>
            </w:r>
            <w:r w:rsidR="00DC240F" w:rsidRPr="00CA7A67">
              <w:rPr>
                <w:rStyle w:val="a8"/>
                <w:rFonts w:asciiTheme="minorHAnsi" w:hAnsiTheme="minorHAnsi" w:cstheme="minorHAnsi"/>
                <w:color w:val="1A4F70"/>
                <w:sz w:val="20"/>
                <w:szCs w:val="20"/>
              </w:rPr>
              <w:t>.</w:t>
            </w:r>
            <w:r w:rsidR="00DC240F" w:rsidRPr="0069675F">
              <w:rPr>
                <w:rStyle w:val="a8"/>
                <w:rFonts w:asciiTheme="minorHAnsi" w:hAnsiTheme="minorHAnsi" w:cstheme="minorHAnsi"/>
                <w:color w:val="1A4F70"/>
                <w:sz w:val="20"/>
                <w:szCs w:val="20"/>
                <w:lang w:val="en-US"/>
              </w:rPr>
              <w:t>promvil</w:t>
            </w:r>
            <w:r w:rsidR="00DC240F" w:rsidRPr="00CA7A67">
              <w:rPr>
                <w:rStyle w:val="a8"/>
                <w:rFonts w:asciiTheme="minorHAnsi" w:hAnsiTheme="minorHAnsi" w:cstheme="minorHAnsi"/>
                <w:color w:val="1A4F70"/>
                <w:sz w:val="20"/>
                <w:szCs w:val="20"/>
              </w:rPr>
              <w:t>36.</w:t>
            </w:r>
            <w:r w:rsidR="00DC240F" w:rsidRPr="0069675F">
              <w:rPr>
                <w:rStyle w:val="a8"/>
                <w:rFonts w:asciiTheme="minorHAnsi" w:hAnsiTheme="minorHAnsi" w:cstheme="minorHAnsi"/>
                <w:color w:val="1A4F70"/>
                <w:sz w:val="20"/>
                <w:szCs w:val="20"/>
                <w:lang w:val="en-US"/>
              </w:rPr>
              <w:t>ru</w:t>
            </w:r>
          </w:hyperlink>
        </w:p>
        <w:p w14:paraId="5973E43C" w14:textId="77777777" w:rsidR="00DC240F" w:rsidRPr="0069675F" w:rsidRDefault="00DC240F" w:rsidP="00DC240F">
          <w:pPr>
            <w:pStyle w:val="a3"/>
            <w:rPr>
              <w:rFonts w:asciiTheme="minorHAnsi" w:hAnsiTheme="minorHAnsi" w:cstheme="minorHAnsi"/>
              <w:color w:val="1A4F70"/>
              <w:sz w:val="20"/>
              <w:szCs w:val="20"/>
            </w:rPr>
          </w:pPr>
          <w:r w:rsidRPr="0069675F">
            <w:rPr>
              <w:rFonts w:asciiTheme="minorHAnsi" w:hAnsiTheme="minorHAnsi" w:cstheme="minorHAnsi"/>
              <w:color w:val="1A4F70"/>
              <w:sz w:val="20"/>
              <w:szCs w:val="20"/>
            </w:rPr>
            <w:t>Адрес: 394029, г. Воронеж, ул. Меркулова, 7, пом. 22</w:t>
          </w:r>
        </w:p>
      </w:tc>
    </w:tr>
  </w:tbl>
  <w:p w14:paraId="19026A5C" w14:textId="77777777" w:rsidR="00927FCA" w:rsidRPr="004608CA" w:rsidRDefault="00927F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1353" w14:textId="77777777" w:rsidR="009C12A2" w:rsidRDefault="009C12A2" w:rsidP="0069046C">
      <w:pPr>
        <w:spacing w:after="0"/>
      </w:pPr>
      <w:r>
        <w:separator/>
      </w:r>
    </w:p>
  </w:footnote>
  <w:footnote w:type="continuationSeparator" w:id="0">
    <w:p w14:paraId="621447CE" w14:textId="77777777" w:rsidR="009C12A2" w:rsidRDefault="009C12A2" w:rsidP="006904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A01E" w14:textId="77777777" w:rsidR="00927FCA" w:rsidRPr="00DC240F" w:rsidRDefault="004A5686" w:rsidP="00DC240F">
    <w:pPr>
      <w:pStyle w:val="a3"/>
      <w:tabs>
        <w:tab w:val="clear" w:pos="4677"/>
      </w:tabs>
      <w:ind w:left="-1560"/>
      <w:rPr>
        <w:rFonts w:asciiTheme="minorHAnsi" w:hAnsiTheme="minorHAnsi" w:cstheme="minorHAnsi"/>
        <w:b/>
        <w:bCs/>
        <w:sz w:val="24"/>
        <w:szCs w:val="24"/>
      </w:rPr>
    </w:pPr>
    <w:r w:rsidRPr="005E74BE">
      <w:rPr>
        <w:b/>
        <w:bCs/>
        <w:noProof/>
        <w:sz w:val="24"/>
        <w:szCs w:val="24"/>
      </w:rPr>
      <w:drawing>
        <wp:anchor distT="0" distB="0" distL="114300" distR="114300" simplePos="0" relativeHeight="251658752" behindDoc="1" locked="0" layoutInCell="1" allowOverlap="1" wp14:anchorId="61650C7D" wp14:editId="7C9D05C7">
          <wp:simplePos x="0" y="0"/>
          <wp:positionH relativeFrom="page">
            <wp:posOffset>1655414</wp:posOffset>
          </wp:positionH>
          <wp:positionV relativeFrom="paragraph">
            <wp:posOffset>-779438</wp:posOffset>
          </wp:positionV>
          <wp:extent cx="4314825" cy="780869"/>
          <wp:effectExtent l="0" t="0" r="0" b="635"/>
          <wp:wrapNone/>
          <wp:docPr id="1459112333" name="Рисунок 14591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4513" name="Рисунок 502684513"/>
                  <pic:cNvPicPr/>
                </pic:nvPicPr>
                <pic:blipFill>
                  <a:blip r:embed="rId1">
                    <a:extLst>
                      <a:ext uri="{28A0092B-C50C-407E-A947-70E740481C1C}">
                        <a14:useLocalDpi xmlns:a14="http://schemas.microsoft.com/office/drawing/2010/main" val="0"/>
                      </a:ext>
                    </a:extLst>
                  </a:blip>
                  <a:stretch>
                    <a:fillRect/>
                  </a:stretch>
                </pic:blipFill>
                <pic:spPr>
                  <a:xfrm>
                    <a:off x="0" y="0"/>
                    <a:ext cx="4314825" cy="780869"/>
                  </a:xfrm>
                  <a:prstGeom prst="rect">
                    <a:avLst/>
                  </a:prstGeom>
                </pic:spPr>
              </pic:pic>
            </a:graphicData>
          </a:graphic>
          <wp14:sizeRelH relativeFrom="margin">
            <wp14:pctWidth>0</wp14:pctWidth>
          </wp14:sizeRelH>
          <wp14:sizeRelV relativeFrom="margin">
            <wp14:pctHeight>0</wp14:pctHeight>
          </wp14:sizeRelV>
        </wp:anchor>
      </w:drawing>
    </w:r>
    <w:r w:rsidR="00DC240F" w:rsidRPr="004A5686">
      <w:rPr>
        <w:b/>
        <w:bCs/>
        <w:noProof/>
        <w:color w:val="1F4E79" w:themeColor="accent5" w:themeShade="80"/>
        <w:sz w:val="24"/>
        <w:szCs w:val="24"/>
      </w:rPr>
      <mc:AlternateContent>
        <mc:Choice Requires="wps">
          <w:drawing>
            <wp:anchor distT="0" distB="0" distL="114300" distR="114300" simplePos="0" relativeHeight="251659776" behindDoc="0" locked="0" layoutInCell="1" allowOverlap="1" wp14:anchorId="2EF3927D" wp14:editId="51478E2A">
              <wp:simplePos x="0" y="0"/>
              <wp:positionH relativeFrom="column">
                <wp:posOffset>-975360</wp:posOffset>
              </wp:positionH>
              <wp:positionV relativeFrom="paragraph">
                <wp:posOffset>123825</wp:posOffset>
              </wp:positionV>
              <wp:extent cx="7258050" cy="0"/>
              <wp:effectExtent l="76200" t="114300" r="38100" b="57150"/>
              <wp:wrapNone/>
              <wp:docPr id="2115184505" name="Прямая соединительная линия 2"/>
              <wp:cNvGraphicFramePr/>
              <a:graphic xmlns:a="http://schemas.openxmlformats.org/drawingml/2006/main">
                <a:graphicData uri="http://schemas.microsoft.com/office/word/2010/wordprocessingShape">
                  <wps:wsp>
                    <wps:cNvCnPr/>
                    <wps:spPr>
                      <a:xfrm>
                        <a:off x="0" y="0"/>
                        <a:ext cx="7258050" cy="0"/>
                      </a:xfrm>
                      <a:prstGeom prst="line">
                        <a:avLst/>
                      </a:prstGeom>
                      <a:ln w="38100">
                        <a:solidFill>
                          <a:schemeClr val="accent1">
                            <a:lumMod val="50000"/>
                          </a:schemeClr>
                        </a:solidFill>
                      </a:ln>
                      <a:effectLst>
                        <a:outerShdw blurRad="50800" dist="38100" dir="13500000" algn="b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555EDA" id="Прямая соединительная линия 2"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pt,9.75pt" to="494.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" strokecolor="#1f3763 [1604]" strokeweight="3pt">
              <v:stroke joinstyle="miter"/>
              <v:shadow on="t" color="black" opacity="26214f" origin=".5,.5" offset="-.74836mm,-.7483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B085E"/>
    <w:multiLevelType w:val="hybridMultilevel"/>
    <w:tmpl w:val="21287068"/>
    <w:lvl w:ilvl="0" w:tplc="DC58BE2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38FD71D5"/>
    <w:multiLevelType w:val="hybridMultilevel"/>
    <w:tmpl w:val="08A0623E"/>
    <w:lvl w:ilvl="0" w:tplc="6ABAD86A">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3D47170A"/>
    <w:multiLevelType w:val="hybridMultilevel"/>
    <w:tmpl w:val="7366B204"/>
    <w:lvl w:ilvl="0" w:tplc="20CC808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4C383442"/>
    <w:multiLevelType w:val="hybridMultilevel"/>
    <w:tmpl w:val="212870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61A00A1B"/>
    <w:multiLevelType w:val="hybridMultilevel"/>
    <w:tmpl w:val="ED4CFE2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5" w15:restartNumberingAfterBreak="0">
    <w:nsid w:val="70D26C8A"/>
    <w:multiLevelType w:val="multilevel"/>
    <w:tmpl w:val="90A0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916D14"/>
    <w:multiLevelType w:val="multilevel"/>
    <w:tmpl w:val="B374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011DFD"/>
    <w:multiLevelType w:val="hybridMultilevel"/>
    <w:tmpl w:val="39EA3D5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7EE85FEC"/>
    <w:multiLevelType w:val="hybridMultilevel"/>
    <w:tmpl w:val="6DB65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28982437">
    <w:abstractNumId w:val="5"/>
  </w:num>
  <w:num w:numId="2" w16cid:durableId="979068741">
    <w:abstractNumId w:val="6"/>
  </w:num>
  <w:num w:numId="3" w16cid:durableId="230192926">
    <w:abstractNumId w:val="2"/>
  </w:num>
  <w:num w:numId="4" w16cid:durableId="1984113178">
    <w:abstractNumId w:val="0"/>
  </w:num>
  <w:num w:numId="5" w16cid:durableId="487861437">
    <w:abstractNumId w:val="7"/>
  </w:num>
  <w:num w:numId="6" w16cid:durableId="1813786406">
    <w:abstractNumId w:val="8"/>
  </w:num>
  <w:num w:numId="7" w16cid:durableId="2043553855">
    <w:abstractNumId w:val="1"/>
  </w:num>
  <w:num w:numId="8" w16cid:durableId="756906343">
    <w:abstractNumId w:val="4"/>
  </w:num>
  <w:num w:numId="9" w16cid:durableId="217785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46C"/>
    <w:rsid w:val="00014DE4"/>
    <w:rsid w:val="0004645D"/>
    <w:rsid w:val="000816AD"/>
    <w:rsid w:val="000911A7"/>
    <w:rsid w:val="000E2FAB"/>
    <w:rsid w:val="0018545E"/>
    <w:rsid w:val="001E0508"/>
    <w:rsid w:val="001E5FA3"/>
    <w:rsid w:val="00241B48"/>
    <w:rsid w:val="00284E2A"/>
    <w:rsid w:val="002C6179"/>
    <w:rsid w:val="002E3137"/>
    <w:rsid w:val="002F5852"/>
    <w:rsid w:val="0032617A"/>
    <w:rsid w:val="00343130"/>
    <w:rsid w:val="0034764D"/>
    <w:rsid w:val="00371402"/>
    <w:rsid w:val="00395CD5"/>
    <w:rsid w:val="00414B88"/>
    <w:rsid w:val="004608CA"/>
    <w:rsid w:val="004A5686"/>
    <w:rsid w:val="004B1207"/>
    <w:rsid w:val="004B343D"/>
    <w:rsid w:val="004D1D45"/>
    <w:rsid w:val="00561E8D"/>
    <w:rsid w:val="00583847"/>
    <w:rsid w:val="005E74BE"/>
    <w:rsid w:val="00621AC9"/>
    <w:rsid w:val="0069046C"/>
    <w:rsid w:val="0069675F"/>
    <w:rsid w:val="006C0B77"/>
    <w:rsid w:val="006D2CC7"/>
    <w:rsid w:val="006E6621"/>
    <w:rsid w:val="00821067"/>
    <w:rsid w:val="008242FF"/>
    <w:rsid w:val="00853082"/>
    <w:rsid w:val="00870751"/>
    <w:rsid w:val="008D56CB"/>
    <w:rsid w:val="00922C48"/>
    <w:rsid w:val="00927FCA"/>
    <w:rsid w:val="009C12A2"/>
    <w:rsid w:val="009E3366"/>
    <w:rsid w:val="00A958B1"/>
    <w:rsid w:val="00AB50CB"/>
    <w:rsid w:val="00AD426A"/>
    <w:rsid w:val="00AF0DDD"/>
    <w:rsid w:val="00AF0E1F"/>
    <w:rsid w:val="00B12775"/>
    <w:rsid w:val="00B2429B"/>
    <w:rsid w:val="00B27CCE"/>
    <w:rsid w:val="00B660B4"/>
    <w:rsid w:val="00B7468C"/>
    <w:rsid w:val="00B915B7"/>
    <w:rsid w:val="00B93037"/>
    <w:rsid w:val="00C22ED3"/>
    <w:rsid w:val="00C70925"/>
    <w:rsid w:val="00CA7A67"/>
    <w:rsid w:val="00DC240F"/>
    <w:rsid w:val="00DF1BE5"/>
    <w:rsid w:val="00E34E50"/>
    <w:rsid w:val="00E53869"/>
    <w:rsid w:val="00E5760F"/>
    <w:rsid w:val="00EA59DF"/>
    <w:rsid w:val="00EE4070"/>
    <w:rsid w:val="00F12C76"/>
    <w:rsid w:val="00F36E67"/>
    <w:rsid w:val="00FB68C6"/>
    <w:rsid w:val="00FC342D"/>
    <w:rsid w:val="00FC79B1"/>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041D0"/>
  <w15:chartTrackingRefBased/>
  <w15:docId w15:val="{C60ACE01-95F2-4533-9DBC-5A76AFBC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046C"/>
    <w:pPr>
      <w:tabs>
        <w:tab w:val="center" w:pos="4677"/>
        <w:tab w:val="right" w:pos="9355"/>
      </w:tabs>
      <w:spacing w:after="0"/>
    </w:pPr>
  </w:style>
  <w:style w:type="character" w:customStyle="1" w:styleId="a4">
    <w:name w:val="Верхний колонтитул Знак"/>
    <w:basedOn w:val="a0"/>
    <w:link w:val="a3"/>
    <w:uiPriority w:val="99"/>
    <w:rsid w:val="0069046C"/>
    <w:rPr>
      <w:rFonts w:ascii="Times New Roman" w:hAnsi="Times New Roman"/>
      <w:sz w:val="28"/>
    </w:rPr>
  </w:style>
  <w:style w:type="paragraph" w:styleId="a5">
    <w:name w:val="footer"/>
    <w:basedOn w:val="a"/>
    <w:link w:val="a6"/>
    <w:uiPriority w:val="99"/>
    <w:unhideWhenUsed/>
    <w:rsid w:val="0069046C"/>
    <w:pPr>
      <w:tabs>
        <w:tab w:val="center" w:pos="4677"/>
        <w:tab w:val="right" w:pos="9355"/>
      </w:tabs>
      <w:spacing w:after="0"/>
    </w:pPr>
  </w:style>
  <w:style w:type="character" w:customStyle="1" w:styleId="a6">
    <w:name w:val="Нижний колонтитул Знак"/>
    <w:basedOn w:val="a0"/>
    <w:link w:val="a5"/>
    <w:uiPriority w:val="99"/>
    <w:rsid w:val="0069046C"/>
    <w:rPr>
      <w:rFonts w:ascii="Times New Roman" w:hAnsi="Times New Roman"/>
      <w:sz w:val="28"/>
    </w:rPr>
  </w:style>
  <w:style w:type="table" w:styleId="a7">
    <w:name w:val="Table Grid"/>
    <w:basedOn w:val="a1"/>
    <w:uiPriority w:val="39"/>
    <w:rsid w:val="0069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E74BE"/>
    <w:rPr>
      <w:color w:val="0563C1" w:themeColor="hyperlink"/>
      <w:u w:val="single"/>
    </w:rPr>
  </w:style>
  <w:style w:type="character" w:styleId="a9">
    <w:name w:val="Unresolved Mention"/>
    <w:basedOn w:val="a0"/>
    <w:uiPriority w:val="99"/>
    <w:semiHidden/>
    <w:unhideWhenUsed/>
    <w:rsid w:val="005E74BE"/>
    <w:rPr>
      <w:color w:val="605E5C"/>
      <w:shd w:val="clear" w:color="auto" w:fill="E1DFDD"/>
    </w:rPr>
  </w:style>
  <w:style w:type="paragraph" w:styleId="aa">
    <w:name w:val="Normal (Web)"/>
    <w:basedOn w:val="a"/>
    <w:uiPriority w:val="99"/>
    <w:semiHidden/>
    <w:unhideWhenUsed/>
    <w:rsid w:val="00AF0E1F"/>
    <w:pPr>
      <w:spacing w:before="100" w:beforeAutospacing="1" w:after="100" w:afterAutospacing="1"/>
    </w:pPr>
    <w:rPr>
      <w:rFonts w:eastAsia="Times New Roman" w:cs="Times New Roman"/>
      <w:kern w:val="0"/>
      <w:sz w:val="24"/>
      <w:szCs w:val="24"/>
      <w:lang w:eastAsia="ru-RU"/>
      <w14:ligatures w14:val="none"/>
    </w:rPr>
  </w:style>
  <w:style w:type="paragraph" w:styleId="ab">
    <w:name w:val="List Paragraph"/>
    <w:basedOn w:val="a"/>
    <w:uiPriority w:val="34"/>
    <w:qFormat/>
    <w:rsid w:val="004B343D"/>
    <w:pPr>
      <w:ind w:left="720"/>
      <w:contextualSpacing/>
    </w:pPr>
  </w:style>
  <w:style w:type="character" w:customStyle="1" w:styleId="ac">
    <w:name w:val="Нет"/>
    <w:rsid w:val="004B1207"/>
  </w:style>
  <w:style w:type="table" w:customStyle="1" w:styleId="TableNormal">
    <w:name w:val="Table Normal"/>
    <w:rsid w:val="008D56CB"/>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ru-RU"/>
      <w14:ligatures w14:val="none"/>
    </w:rPr>
    <w:tblPr>
      <w:tblInd w:w="0" w:type="dxa"/>
      <w:tblCellMar>
        <w:top w:w="0" w:type="dxa"/>
        <w:left w:w="0" w:type="dxa"/>
        <w:bottom w:w="0" w:type="dxa"/>
        <w:right w:w="0" w:type="dxa"/>
      </w:tblCellMar>
    </w:tblPr>
  </w:style>
  <w:style w:type="paragraph" w:customStyle="1" w:styleId="ad">
    <w:name w:val="Текстовый блок"/>
    <w:rsid w:val="006D2CC7"/>
    <w:pPr>
      <w:spacing w:after="0" w:line="240" w:lineRule="auto"/>
    </w:pPr>
    <w:rPr>
      <w:rFonts w:eastAsia="Arial Unicode MS" w:cs="Arial Unicode MS"/>
      <w:color w:val="000000"/>
      <w:kern w:val="0"/>
      <w:u w:color="000000"/>
      <w:lang w:eastAsia="ru-RU"/>
      <w14:ligatures w14:val="none"/>
    </w:rPr>
  </w:style>
  <w:style w:type="paragraph" w:styleId="ae">
    <w:name w:val="Body Text"/>
    <w:basedOn w:val="a"/>
    <w:link w:val="af"/>
    <w:semiHidden/>
    <w:unhideWhenUsed/>
    <w:rsid w:val="00C70925"/>
    <w:pPr>
      <w:suppressAutoHyphens/>
      <w:spacing w:after="120" w:line="276" w:lineRule="auto"/>
    </w:pPr>
    <w:rPr>
      <w:rFonts w:eastAsia="SimSun" w:cs="Lucida Sans"/>
      <w:sz w:val="24"/>
      <w:szCs w:val="24"/>
      <w:lang w:eastAsia="hi-IN" w:bidi="hi-IN"/>
      <w14:ligatures w14:val="none"/>
    </w:rPr>
  </w:style>
  <w:style w:type="character" w:customStyle="1" w:styleId="af">
    <w:name w:val="Основной текст Знак"/>
    <w:basedOn w:val="a0"/>
    <w:link w:val="ae"/>
    <w:semiHidden/>
    <w:rsid w:val="00C70925"/>
    <w:rPr>
      <w:rFonts w:ascii="Times New Roman" w:eastAsia="SimSun" w:hAnsi="Times New Roman" w:cs="Lucida Sans"/>
      <w:sz w:val="24"/>
      <w:szCs w:val="24"/>
      <w:lang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7390">
      <w:bodyDiv w:val="1"/>
      <w:marLeft w:val="0"/>
      <w:marRight w:val="0"/>
      <w:marTop w:val="0"/>
      <w:marBottom w:val="0"/>
      <w:divBdr>
        <w:top w:val="none" w:sz="0" w:space="0" w:color="auto"/>
        <w:left w:val="none" w:sz="0" w:space="0" w:color="auto"/>
        <w:bottom w:val="none" w:sz="0" w:space="0" w:color="auto"/>
        <w:right w:val="none" w:sz="0" w:space="0" w:color="auto"/>
      </w:divBdr>
    </w:div>
    <w:div w:id="177277537">
      <w:bodyDiv w:val="1"/>
      <w:marLeft w:val="0"/>
      <w:marRight w:val="0"/>
      <w:marTop w:val="0"/>
      <w:marBottom w:val="0"/>
      <w:divBdr>
        <w:top w:val="none" w:sz="0" w:space="0" w:color="auto"/>
        <w:left w:val="none" w:sz="0" w:space="0" w:color="auto"/>
        <w:bottom w:val="none" w:sz="0" w:space="0" w:color="auto"/>
        <w:right w:val="none" w:sz="0" w:space="0" w:color="auto"/>
      </w:divBdr>
    </w:div>
    <w:div w:id="634481481">
      <w:bodyDiv w:val="1"/>
      <w:marLeft w:val="0"/>
      <w:marRight w:val="0"/>
      <w:marTop w:val="0"/>
      <w:marBottom w:val="0"/>
      <w:divBdr>
        <w:top w:val="none" w:sz="0" w:space="0" w:color="auto"/>
        <w:left w:val="none" w:sz="0" w:space="0" w:color="auto"/>
        <w:bottom w:val="none" w:sz="0" w:space="0" w:color="auto"/>
        <w:right w:val="none" w:sz="0" w:space="0" w:color="auto"/>
      </w:divBdr>
    </w:div>
    <w:div w:id="715353340">
      <w:bodyDiv w:val="1"/>
      <w:marLeft w:val="0"/>
      <w:marRight w:val="0"/>
      <w:marTop w:val="0"/>
      <w:marBottom w:val="0"/>
      <w:divBdr>
        <w:top w:val="none" w:sz="0" w:space="0" w:color="auto"/>
        <w:left w:val="none" w:sz="0" w:space="0" w:color="auto"/>
        <w:bottom w:val="none" w:sz="0" w:space="0" w:color="auto"/>
        <w:right w:val="none" w:sz="0" w:space="0" w:color="auto"/>
      </w:divBdr>
    </w:div>
    <w:div w:id="1120345392">
      <w:bodyDiv w:val="1"/>
      <w:marLeft w:val="0"/>
      <w:marRight w:val="0"/>
      <w:marTop w:val="0"/>
      <w:marBottom w:val="0"/>
      <w:divBdr>
        <w:top w:val="none" w:sz="0" w:space="0" w:color="auto"/>
        <w:left w:val="none" w:sz="0" w:space="0" w:color="auto"/>
        <w:bottom w:val="none" w:sz="0" w:space="0" w:color="auto"/>
        <w:right w:val="none" w:sz="0" w:space="0" w:color="auto"/>
      </w:divBdr>
    </w:div>
    <w:div w:id="1315137658">
      <w:bodyDiv w:val="1"/>
      <w:marLeft w:val="0"/>
      <w:marRight w:val="0"/>
      <w:marTop w:val="0"/>
      <w:marBottom w:val="0"/>
      <w:divBdr>
        <w:top w:val="none" w:sz="0" w:space="0" w:color="auto"/>
        <w:left w:val="none" w:sz="0" w:space="0" w:color="auto"/>
        <w:bottom w:val="none" w:sz="0" w:space="0" w:color="auto"/>
        <w:right w:val="none" w:sz="0" w:space="0" w:color="auto"/>
      </w:divBdr>
    </w:div>
    <w:div w:id="1347292002">
      <w:bodyDiv w:val="1"/>
      <w:marLeft w:val="0"/>
      <w:marRight w:val="0"/>
      <w:marTop w:val="0"/>
      <w:marBottom w:val="0"/>
      <w:divBdr>
        <w:top w:val="none" w:sz="0" w:space="0" w:color="auto"/>
        <w:left w:val="none" w:sz="0" w:space="0" w:color="auto"/>
        <w:bottom w:val="none" w:sz="0" w:space="0" w:color="auto"/>
        <w:right w:val="none" w:sz="0" w:space="0" w:color="auto"/>
      </w:divBdr>
    </w:div>
    <w:div w:id="1370493289">
      <w:bodyDiv w:val="1"/>
      <w:marLeft w:val="0"/>
      <w:marRight w:val="0"/>
      <w:marTop w:val="0"/>
      <w:marBottom w:val="0"/>
      <w:divBdr>
        <w:top w:val="none" w:sz="0" w:space="0" w:color="auto"/>
        <w:left w:val="none" w:sz="0" w:space="0" w:color="auto"/>
        <w:bottom w:val="none" w:sz="0" w:space="0" w:color="auto"/>
        <w:right w:val="none" w:sz="0" w:space="0" w:color="auto"/>
      </w:divBdr>
    </w:div>
    <w:div w:id="1446804486">
      <w:bodyDiv w:val="1"/>
      <w:marLeft w:val="0"/>
      <w:marRight w:val="0"/>
      <w:marTop w:val="0"/>
      <w:marBottom w:val="0"/>
      <w:divBdr>
        <w:top w:val="none" w:sz="0" w:space="0" w:color="auto"/>
        <w:left w:val="none" w:sz="0" w:space="0" w:color="auto"/>
        <w:bottom w:val="none" w:sz="0" w:space="0" w:color="auto"/>
        <w:right w:val="none" w:sz="0" w:space="0" w:color="auto"/>
      </w:divBdr>
    </w:div>
    <w:div w:id="1644969927">
      <w:bodyDiv w:val="1"/>
      <w:marLeft w:val="0"/>
      <w:marRight w:val="0"/>
      <w:marTop w:val="0"/>
      <w:marBottom w:val="0"/>
      <w:divBdr>
        <w:top w:val="none" w:sz="0" w:space="0" w:color="auto"/>
        <w:left w:val="none" w:sz="0" w:space="0" w:color="auto"/>
        <w:bottom w:val="none" w:sz="0" w:space="0" w:color="auto"/>
        <w:right w:val="none" w:sz="0" w:space="0" w:color="auto"/>
      </w:divBdr>
    </w:div>
    <w:div w:id="1812483499">
      <w:bodyDiv w:val="1"/>
      <w:marLeft w:val="0"/>
      <w:marRight w:val="0"/>
      <w:marTop w:val="0"/>
      <w:marBottom w:val="0"/>
      <w:divBdr>
        <w:top w:val="none" w:sz="0" w:space="0" w:color="auto"/>
        <w:left w:val="none" w:sz="0" w:space="0" w:color="auto"/>
        <w:bottom w:val="none" w:sz="0" w:space="0" w:color="auto"/>
        <w:right w:val="none" w:sz="0" w:space="0" w:color="auto"/>
      </w:divBdr>
    </w:div>
    <w:div w:id="19292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romvil36.ru" TargetMode="External"/><Relationship Id="rId1" Type="http://schemas.openxmlformats.org/officeDocument/2006/relationships/hyperlink" Target="mailto:rf80_11@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50EA3-81A4-48E1-B11D-77EEF662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1395</Words>
  <Characters>7957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2023-05-15T12:07:00Z</cp:lastPrinted>
  <dcterms:created xsi:type="dcterms:W3CDTF">2023-05-15T11:13:00Z</dcterms:created>
  <dcterms:modified xsi:type="dcterms:W3CDTF">2023-05-15T12:07:00Z</dcterms:modified>
</cp:coreProperties>
</file>