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7D3461" w:rsidP="00395CD5">
      <w:pPr>
        <w:spacing w:after="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41B48" w:rsidRPr="00241B48">
        <w:rPr>
          <w:b/>
          <w:sz w:val="24"/>
          <w:szCs w:val="24"/>
        </w:rPr>
        <w:t>КОММЕРЧЕСКОЕ ПРЕДЛОЖЕНИЕ</w:t>
      </w:r>
    </w:p>
    <w:p w:rsidR="00241B48" w:rsidRDefault="00AE1334" w:rsidP="00241B48">
      <w:pPr>
        <w:spacing w:after="0"/>
        <w:ind w:firstLine="142"/>
        <w:jc w:val="both"/>
        <w:rPr>
          <w:b/>
        </w:rPr>
      </w:pPr>
      <w:r w:rsidRPr="00AE1334"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2652395" cy="2771775"/>
            <wp:effectExtent l="0" t="0" r="0" b="9525"/>
            <wp:wrapSquare wrapText="bothSides"/>
            <wp:docPr id="1452999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239" w:rsidRPr="00FE0092" w:rsidRDefault="007A528F" w:rsidP="00815787">
      <w:pPr>
        <w:spacing w:after="0"/>
        <w:ind w:firstLine="142"/>
        <w:jc w:val="center"/>
        <w:rPr>
          <w:b/>
          <w:szCs w:val="28"/>
        </w:rPr>
      </w:pPr>
      <w:r w:rsidRPr="00FE0092">
        <w:rPr>
          <w:b/>
          <w:szCs w:val="28"/>
        </w:rPr>
        <w:t>Колонна охлаждения противоточная КО-</w:t>
      </w:r>
      <w:r w:rsidR="00517ADB" w:rsidRPr="00FE0092">
        <w:rPr>
          <w:b/>
          <w:szCs w:val="28"/>
          <w:lang w:val="en-US"/>
        </w:rPr>
        <w:t>15</w:t>
      </w:r>
      <w:r w:rsidRPr="00FE0092">
        <w:rPr>
          <w:b/>
          <w:szCs w:val="28"/>
        </w:rPr>
        <w:t>А</w:t>
      </w:r>
    </w:p>
    <w:p w:rsidR="008B3977" w:rsidRPr="00AE1334" w:rsidRDefault="007A528F" w:rsidP="007A528F">
      <w:pPr>
        <w:spacing w:after="0"/>
        <w:jc w:val="both"/>
        <w:rPr>
          <w:sz w:val="24"/>
          <w:szCs w:val="24"/>
        </w:rPr>
      </w:pPr>
      <w:r w:rsidRPr="00AE1334">
        <w:rPr>
          <w:sz w:val="24"/>
          <w:szCs w:val="24"/>
        </w:rPr>
        <w:t>Колонна охлаждения КО</w:t>
      </w:r>
      <w:r w:rsidR="00517ADB" w:rsidRPr="00AE1334">
        <w:rPr>
          <w:sz w:val="24"/>
          <w:szCs w:val="24"/>
          <w:lang w:val="en-US"/>
        </w:rPr>
        <w:t>-15</w:t>
      </w:r>
      <w:r w:rsidR="00517ADB" w:rsidRPr="00AE1334">
        <w:rPr>
          <w:sz w:val="24"/>
          <w:szCs w:val="24"/>
        </w:rPr>
        <w:t xml:space="preserve">А </w:t>
      </w:r>
      <w:r w:rsidRPr="00AE1334">
        <w:rPr>
          <w:sz w:val="24"/>
          <w:szCs w:val="24"/>
        </w:rPr>
        <w:t>предназначена для охлаждения гранул, поступающих из пресс-</w:t>
      </w:r>
      <w:proofErr w:type="spellStart"/>
      <w:r w:rsidRPr="00AE1334">
        <w:rPr>
          <w:sz w:val="24"/>
          <w:szCs w:val="24"/>
        </w:rPr>
        <w:t>гранулятора</w:t>
      </w:r>
      <w:proofErr w:type="spellEnd"/>
      <w:r w:rsidRPr="00AE1334">
        <w:rPr>
          <w:sz w:val="24"/>
          <w:szCs w:val="24"/>
        </w:rPr>
        <w:t xml:space="preserve">. Проходя через колонну, гранулы охлаждаются потоком воздуха, создаваемым вентилятором, и приобретают прочность и твёрдость, из них удаляется излишняя влага и пыль. </w:t>
      </w:r>
      <w:proofErr w:type="spellStart"/>
      <w:r w:rsidRPr="00AE1334">
        <w:rPr>
          <w:sz w:val="24"/>
          <w:szCs w:val="24"/>
        </w:rPr>
        <w:t>Несгранулированные</w:t>
      </w:r>
      <w:proofErr w:type="spellEnd"/>
      <w:r w:rsidRPr="00AE1334">
        <w:rPr>
          <w:sz w:val="24"/>
          <w:szCs w:val="24"/>
        </w:rPr>
        <w:t xml:space="preserve"> частицы (крошка) сортируются от гранулы на столе рассева.</w:t>
      </w:r>
    </w:p>
    <w:p w:rsidR="007A528F" w:rsidRPr="00AE1334" w:rsidRDefault="007A528F" w:rsidP="007A528F">
      <w:pPr>
        <w:spacing w:after="0"/>
        <w:jc w:val="both"/>
        <w:rPr>
          <w:sz w:val="24"/>
          <w:szCs w:val="24"/>
        </w:rPr>
      </w:pPr>
    </w:p>
    <w:p w:rsidR="007A528F" w:rsidRPr="00AE1334" w:rsidRDefault="007A528F" w:rsidP="007A528F">
      <w:pPr>
        <w:spacing w:after="0"/>
        <w:jc w:val="both"/>
        <w:rPr>
          <w:b/>
          <w:sz w:val="24"/>
          <w:szCs w:val="24"/>
        </w:rPr>
      </w:pPr>
    </w:p>
    <w:p w:rsidR="007D3461" w:rsidRPr="00AE1334" w:rsidRDefault="00815787" w:rsidP="008B3977">
      <w:pPr>
        <w:spacing w:after="100"/>
        <w:jc w:val="right"/>
        <w:rPr>
          <w:b/>
          <w:sz w:val="24"/>
          <w:szCs w:val="24"/>
        </w:rPr>
        <w:sectPr w:rsidR="007D3461" w:rsidRPr="00AE1334" w:rsidSect="000816AD">
          <w:headerReference w:type="default" r:id="rId9"/>
          <w:footerReference w:type="default" r:id="rId10"/>
          <w:pgSz w:w="11906" w:h="16838" w:code="9"/>
          <w:pgMar w:top="1134" w:right="850" w:bottom="1560" w:left="1701" w:header="1425" w:footer="0" w:gutter="0"/>
          <w:cols w:space="708"/>
          <w:docGrid w:linePitch="381"/>
        </w:sectPr>
      </w:pPr>
      <w:r w:rsidRPr="00AE1334">
        <w:rPr>
          <w:b/>
          <w:sz w:val="24"/>
          <w:szCs w:val="24"/>
        </w:rPr>
        <w:t xml:space="preserve">ЦЕНА ИЗДЕЛИЯ: </w:t>
      </w:r>
      <w:r w:rsidR="007A528F" w:rsidRPr="00AE1334">
        <w:rPr>
          <w:b/>
          <w:bCs/>
          <w:sz w:val="24"/>
          <w:szCs w:val="24"/>
        </w:rPr>
        <w:t>1</w:t>
      </w:r>
      <w:r w:rsidR="00517ADB" w:rsidRPr="00AE1334">
        <w:rPr>
          <w:b/>
          <w:bCs/>
          <w:sz w:val="24"/>
          <w:szCs w:val="24"/>
        </w:rPr>
        <w:t> </w:t>
      </w:r>
      <w:r w:rsidR="00517ADB" w:rsidRPr="00AE1334">
        <w:rPr>
          <w:b/>
          <w:bCs/>
          <w:sz w:val="24"/>
          <w:szCs w:val="24"/>
          <w:lang w:val="en-US"/>
        </w:rPr>
        <w:t>073 64</w:t>
      </w:r>
      <w:r w:rsidR="007A528F" w:rsidRPr="00AE1334">
        <w:rPr>
          <w:b/>
          <w:bCs/>
          <w:sz w:val="24"/>
          <w:szCs w:val="24"/>
        </w:rPr>
        <w:t>0</w:t>
      </w:r>
      <w:r w:rsidRPr="00AE1334">
        <w:rPr>
          <w:b/>
          <w:sz w:val="24"/>
          <w:szCs w:val="24"/>
        </w:rPr>
        <w:t xml:space="preserve"> руб. бе</w:t>
      </w:r>
      <w:r w:rsidR="00F41FEB" w:rsidRPr="00AE1334">
        <w:rPr>
          <w:b/>
          <w:sz w:val="24"/>
          <w:szCs w:val="24"/>
        </w:rPr>
        <w:t>з НДС</w:t>
      </w:r>
    </w:p>
    <w:p w:rsidR="00F41FEB" w:rsidRPr="00AE1334" w:rsidRDefault="00F41FEB" w:rsidP="007D3461">
      <w:pPr>
        <w:spacing w:after="100"/>
        <w:rPr>
          <w:noProof/>
          <w:sz w:val="24"/>
          <w:szCs w:val="24"/>
        </w:rPr>
      </w:pPr>
    </w:p>
    <w:p w:rsidR="000B134A" w:rsidRPr="00AE1334" w:rsidRDefault="000B134A" w:rsidP="00FE0092">
      <w:pPr>
        <w:pStyle w:val="aa"/>
        <w:spacing w:after="100"/>
        <w:ind w:left="720"/>
        <w:jc w:val="center"/>
        <w:rPr>
          <w:bCs/>
        </w:rPr>
      </w:pPr>
      <w:r w:rsidRPr="00AE1334">
        <w:rPr>
          <w:bCs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528"/>
        <w:gridCol w:w="3396"/>
      </w:tblGrid>
      <w:tr w:rsidR="008B3977" w:rsidRPr="00AE1334" w:rsidTr="008B3977">
        <w:tc>
          <w:tcPr>
            <w:tcW w:w="568" w:type="dxa"/>
          </w:tcPr>
          <w:p w:rsidR="008B3977" w:rsidRPr="00AE1334" w:rsidRDefault="008B3977" w:rsidP="008B3977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17ADB" w:rsidRPr="00AE1334" w:rsidRDefault="00517ADB" w:rsidP="008B397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Просеивающий стол</w:t>
            </w:r>
          </w:p>
        </w:tc>
        <w:tc>
          <w:tcPr>
            <w:tcW w:w="3396" w:type="dxa"/>
          </w:tcPr>
          <w:p w:rsidR="008B3977" w:rsidRPr="00AE1334" w:rsidRDefault="00517ADB" w:rsidP="00517ADB">
            <w:pPr>
              <w:rPr>
                <w:sz w:val="24"/>
                <w:szCs w:val="24"/>
              </w:rPr>
            </w:pPr>
            <w:proofErr w:type="spellStart"/>
            <w:r w:rsidRPr="00AE1334">
              <w:rPr>
                <w:sz w:val="24"/>
                <w:szCs w:val="24"/>
              </w:rPr>
              <w:t>Вибростол</w:t>
            </w:r>
            <w:proofErr w:type="spellEnd"/>
          </w:p>
        </w:tc>
      </w:tr>
      <w:tr w:rsidR="008B3977" w:rsidRPr="00AE1334" w:rsidTr="008B3977">
        <w:tc>
          <w:tcPr>
            <w:tcW w:w="568" w:type="dxa"/>
          </w:tcPr>
          <w:p w:rsidR="008B3977" w:rsidRPr="00AE1334" w:rsidRDefault="008B3977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B3977" w:rsidRPr="00AE1334" w:rsidRDefault="00517ADB" w:rsidP="00517ADB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Объем бункера охлаждения</w:t>
            </w:r>
          </w:p>
        </w:tc>
        <w:tc>
          <w:tcPr>
            <w:tcW w:w="3396" w:type="dxa"/>
          </w:tcPr>
          <w:p w:rsidR="008B3977" w:rsidRPr="00AE1334" w:rsidRDefault="00517ADB" w:rsidP="00517ADB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полный 2,8 м3</w:t>
            </w:r>
            <w:r w:rsidRPr="00AE1334">
              <w:rPr>
                <w:sz w:val="24"/>
                <w:szCs w:val="24"/>
              </w:rPr>
              <w:t xml:space="preserve">; </w:t>
            </w:r>
            <w:r w:rsidRPr="00AE1334">
              <w:rPr>
                <w:sz w:val="24"/>
                <w:szCs w:val="24"/>
              </w:rPr>
              <w:t>рабочий 2,5 м3</w:t>
            </w:r>
          </w:p>
        </w:tc>
      </w:tr>
      <w:tr w:rsidR="008B3977" w:rsidRPr="00AE1334" w:rsidTr="008B3977">
        <w:tc>
          <w:tcPr>
            <w:tcW w:w="568" w:type="dxa"/>
          </w:tcPr>
          <w:p w:rsidR="008B3977" w:rsidRPr="00AE1334" w:rsidRDefault="008B3977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B3977" w:rsidRPr="00AE1334" w:rsidRDefault="00517ADB" w:rsidP="008B397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Производительность, т/ч</w:t>
            </w:r>
          </w:p>
        </w:tc>
        <w:tc>
          <w:tcPr>
            <w:tcW w:w="3396" w:type="dxa"/>
          </w:tcPr>
          <w:p w:rsidR="008B3977" w:rsidRPr="00AE1334" w:rsidRDefault="00517ADB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до 5</w:t>
            </w:r>
          </w:p>
        </w:tc>
      </w:tr>
      <w:tr w:rsidR="008B3977" w:rsidRPr="00AE1334" w:rsidTr="008B3977">
        <w:tc>
          <w:tcPr>
            <w:tcW w:w="568" w:type="dxa"/>
          </w:tcPr>
          <w:p w:rsidR="008B3977" w:rsidRPr="00AE1334" w:rsidRDefault="008B3977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B3977" w:rsidRPr="00AE1334" w:rsidRDefault="00517ADB" w:rsidP="008B397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Мощность, кВт</w:t>
            </w:r>
          </w:p>
        </w:tc>
        <w:tc>
          <w:tcPr>
            <w:tcW w:w="3396" w:type="dxa"/>
          </w:tcPr>
          <w:p w:rsidR="008B3977" w:rsidRPr="00AE1334" w:rsidRDefault="00517ADB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15+0,75*2+0,27*2</w:t>
            </w:r>
          </w:p>
        </w:tc>
      </w:tr>
      <w:tr w:rsidR="008B3977" w:rsidRPr="00AE1334" w:rsidTr="008B3977">
        <w:tc>
          <w:tcPr>
            <w:tcW w:w="568" w:type="dxa"/>
          </w:tcPr>
          <w:p w:rsidR="008B3977" w:rsidRPr="00AE1334" w:rsidRDefault="008B3977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B3977" w:rsidRPr="00AE1334" w:rsidRDefault="00517ADB" w:rsidP="008B397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Габар. размеры, мм</w:t>
            </w:r>
          </w:p>
        </w:tc>
        <w:tc>
          <w:tcPr>
            <w:tcW w:w="3396" w:type="dxa"/>
          </w:tcPr>
          <w:p w:rsidR="008B3977" w:rsidRPr="00AE1334" w:rsidRDefault="00517ADB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2800×4700×5200</w:t>
            </w:r>
          </w:p>
        </w:tc>
      </w:tr>
      <w:tr w:rsidR="008B3977" w:rsidRPr="00AE1334" w:rsidTr="008B3977">
        <w:tc>
          <w:tcPr>
            <w:tcW w:w="568" w:type="dxa"/>
          </w:tcPr>
          <w:p w:rsidR="008B3977" w:rsidRPr="00AE1334" w:rsidRDefault="008B3977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B3977" w:rsidRPr="00AE1334" w:rsidRDefault="00517ADB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Масса, кг</w:t>
            </w:r>
          </w:p>
        </w:tc>
        <w:tc>
          <w:tcPr>
            <w:tcW w:w="3396" w:type="dxa"/>
          </w:tcPr>
          <w:p w:rsidR="008B3977" w:rsidRPr="00AE1334" w:rsidRDefault="00517ADB" w:rsidP="001103F7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1950</w:t>
            </w:r>
          </w:p>
        </w:tc>
      </w:tr>
    </w:tbl>
    <w:p w:rsidR="00F41FEB" w:rsidRPr="00AE1334" w:rsidRDefault="00F41FEB" w:rsidP="000B134A">
      <w:pPr>
        <w:spacing w:after="0"/>
        <w:jc w:val="both"/>
        <w:rPr>
          <w:i/>
          <w:iCs/>
          <w:sz w:val="24"/>
          <w:szCs w:val="24"/>
        </w:rPr>
      </w:pPr>
    </w:p>
    <w:p w:rsidR="00FE0092" w:rsidRDefault="00FE0092" w:rsidP="00FE0092">
      <w:pPr>
        <w:pStyle w:val="aa"/>
        <w:ind w:left="720"/>
        <w:jc w:val="center"/>
      </w:pPr>
      <w:r>
        <w:t>КОМПЛЕКТНОСТЬ</w:t>
      </w:r>
    </w:p>
    <w:p w:rsidR="0084631E" w:rsidRPr="00FE0092" w:rsidRDefault="0084631E" w:rsidP="00FE0092">
      <w:pPr>
        <w:spacing w:after="0"/>
        <w:jc w:val="both"/>
        <w:rPr>
          <w:sz w:val="20"/>
          <w:szCs w:val="20"/>
        </w:rPr>
      </w:pPr>
      <w:r w:rsidRPr="00FE0092">
        <w:rPr>
          <w:sz w:val="20"/>
          <w:szCs w:val="20"/>
        </w:rPr>
        <w:t>Колонна охлаждения КО поставляется потребителю в собранном виде с комплектующими согласно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4631E" w:rsidRPr="00AE1334" w:rsidTr="00AE1334">
        <w:tc>
          <w:tcPr>
            <w:tcW w:w="4390" w:type="dxa"/>
          </w:tcPr>
          <w:p w:rsidR="0084631E" w:rsidRPr="00AE1334" w:rsidRDefault="0084631E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55" w:type="dxa"/>
          </w:tcPr>
          <w:p w:rsidR="0084631E" w:rsidRPr="00AE1334" w:rsidRDefault="0084631E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 xml:space="preserve">Количество, </w:t>
            </w:r>
            <w:proofErr w:type="spellStart"/>
            <w:r w:rsidRPr="00AE1334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Стол рассева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Бункер охлаждения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Шланг ПВХ диаметр 150мм, L=500мм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2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Вентилятор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2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Шлюзовый затвор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 xml:space="preserve">Рама бункера охлаждения, </w:t>
            </w:r>
            <w:proofErr w:type="spellStart"/>
            <w:r w:rsidRPr="00AE133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proofErr w:type="spellStart"/>
            <w:r w:rsidRPr="00AE1334">
              <w:rPr>
                <w:sz w:val="24"/>
                <w:szCs w:val="24"/>
              </w:rPr>
              <w:t>Паспорт.Руководство</w:t>
            </w:r>
            <w:proofErr w:type="spellEnd"/>
            <w:r w:rsidRPr="00AE1334">
              <w:rPr>
                <w:sz w:val="24"/>
                <w:szCs w:val="24"/>
              </w:rPr>
              <w:t xml:space="preserve"> по эксплуатации.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 экземпляр</w:t>
            </w:r>
          </w:p>
        </w:tc>
      </w:tr>
      <w:tr w:rsidR="00AE1334" w:rsidRPr="00AE1334" w:rsidTr="00AE1334">
        <w:tc>
          <w:tcPr>
            <w:tcW w:w="4390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Паспорт на электродвигатели</w:t>
            </w:r>
          </w:p>
        </w:tc>
        <w:tc>
          <w:tcPr>
            <w:tcW w:w="495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 экземпляр завода-изготовителя на каждый электродвигатель</w:t>
            </w:r>
          </w:p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(в клеммной коробке)</w:t>
            </w:r>
          </w:p>
        </w:tc>
      </w:tr>
    </w:tbl>
    <w:p w:rsidR="0084631E" w:rsidRDefault="0084631E" w:rsidP="00AE1334">
      <w:pPr>
        <w:jc w:val="both"/>
        <w:rPr>
          <w:sz w:val="22"/>
        </w:rPr>
      </w:pPr>
    </w:p>
    <w:p w:rsidR="00AE1334" w:rsidRDefault="00FE0092" w:rsidP="00FE0092">
      <w:pPr>
        <w:pStyle w:val="aa"/>
        <w:ind w:left="720"/>
        <w:jc w:val="center"/>
      </w:pPr>
      <w:r>
        <w:t>Р</w:t>
      </w:r>
      <w:r w:rsidRPr="00AE1334">
        <w:t>ЕСУРСЫ, СРОКИ СЛУЖБЫ И ХРАНЕНИЯ, ГАРАНТИИ ИЗГОТОВИТЕЛЯ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1334" w:rsidTr="00AE1334"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Срок службы</w:t>
            </w:r>
          </w:p>
        </w:tc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Примечание</w:t>
            </w:r>
          </w:p>
        </w:tc>
      </w:tr>
      <w:tr w:rsidR="00AE1334" w:rsidTr="00AE1334"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 xml:space="preserve">Средняя наработка на </w:t>
            </w:r>
            <w:r w:rsidRPr="00AE1334">
              <w:rPr>
                <w:sz w:val="24"/>
                <w:szCs w:val="24"/>
              </w:rPr>
              <w:t>отказ (</w:t>
            </w:r>
            <w:r w:rsidRPr="00AE1334">
              <w:rPr>
                <w:sz w:val="24"/>
                <w:szCs w:val="24"/>
              </w:rPr>
              <w:t>То</w:t>
            </w:r>
            <w:r w:rsidRPr="00AE1334">
              <w:rPr>
                <w:sz w:val="24"/>
                <w:szCs w:val="24"/>
              </w:rPr>
              <w:t>), ч</w:t>
            </w:r>
          </w:p>
        </w:tc>
        <w:tc>
          <w:tcPr>
            <w:tcW w:w="311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1000</w:t>
            </w:r>
          </w:p>
        </w:tc>
        <w:tc>
          <w:tcPr>
            <w:tcW w:w="3115" w:type="dxa"/>
            <w:vMerge w:val="restart"/>
            <w:vAlign w:val="center"/>
          </w:tcPr>
          <w:p w:rsidR="00AE1334" w:rsidRPr="00AE1334" w:rsidRDefault="00AE1334" w:rsidP="00AE1334">
            <w:pPr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При надлежащих условиях хранения и эксплуатации</w:t>
            </w:r>
          </w:p>
        </w:tc>
      </w:tr>
      <w:tr w:rsidR="00AE1334" w:rsidTr="00AE1334"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Капитальный ремонт, лет</w:t>
            </w:r>
          </w:p>
        </w:tc>
        <w:tc>
          <w:tcPr>
            <w:tcW w:w="311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  <w:vMerge/>
          </w:tcPr>
          <w:p w:rsidR="00AE1334" w:rsidRDefault="00AE1334" w:rsidP="00AE1334">
            <w:pPr>
              <w:jc w:val="both"/>
            </w:pPr>
          </w:p>
        </w:tc>
      </w:tr>
      <w:tr w:rsidR="00AE1334" w:rsidTr="00AE1334">
        <w:tc>
          <w:tcPr>
            <w:tcW w:w="3115" w:type="dxa"/>
          </w:tcPr>
          <w:p w:rsidR="00AE1334" w:rsidRPr="00AE1334" w:rsidRDefault="00AE1334" w:rsidP="00AE1334">
            <w:pPr>
              <w:jc w:val="both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Срок службы, лет</w:t>
            </w:r>
          </w:p>
        </w:tc>
        <w:tc>
          <w:tcPr>
            <w:tcW w:w="3115" w:type="dxa"/>
          </w:tcPr>
          <w:p w:rsidR="00AE1334" w:rsidRPr="00AE1334" w:rsidRDefault="00AE1334" w:rsidP="00AE1334">
            <w:pPr>
              <w:jc w:val="center"/>
              <w:rPr>
                <w:sz w:val="24"/>
                <w:szCs w:val="24"/>
              </w:rPr>
            </w:pPr>
            <w:r w:rsidRPr="00AE1334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  <w:vMerge/>
          </w:tcPr>
          <w:p w:rsidR="00AE1334" w:rsidRDefault="00AE1334" w:rsidP="00AE1334">
            <w:pPr>
              <w:jc w:val="both"/>
            </w:pPr>
          </w:p>
        </w:tc>
      </w:tr>
    </w:tbl>
    <w:p w:rsidR="006A0371" w:rsidRDefault="00FE0092" w:rsidP="00FE0092">
      <w:pPr>
        <w:pStyle w:val="aa"/>
        <w:ind w:left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5940425" cy="4868545"/>
            <wp:effectExtent l="0" t="0" r="3175" b="8255"/>
            <wp:wrapSquare wrapText="bothSides"/>
            <wp:docPr id="9038709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092">
        <w:t>ГАБАРИТЫ КОЛОННЫ ОХЛАЖДЕНИЯ КО-15</w:t>
      </w:r>
    </w:p>
    <w:p w:rsidR="006A0371" w:rsidRDefault="006A0371" w:rsidP="00A20DAA">
      <w:pPr>
        <w:spacing w:after="0"/>
        <w:rPr>
          <w:rFonts w:cs="Times New Roman"/>
          <w:sz w:val="24"/>
          <w:szCs w:val="24"/>
        </w:rPr>
      </w:pPr>
    </w:p>
    <w:p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Срок изготовления и поставки: </w:t>
      </w:r>
      <w:r w:rsidR="001103F7">
        <w:rPr>
          <w:sz w:val="22"/>
        </w:rPr>
        <w:t xml:space="preserve">от 30, но </w:t>
      </w:r>
      <w:r w:rsidRPr="00900239">
        <w:rPr>
          <w:sz w:val="22"/>
        </w:rPr>
        <w:t xml:space="preserve">не позднее </w:t>
      </w:r>
      <w:r w:rsidR="001103F7">
        <w:rPr>
          <w:sz w:val="22"/>
        </w:rPr>
        <w:t>60</w:t>
      </w:r>
      <w:r w:rsidRPr="00900239">
        <w:rPr>
          <w:sz w:val="22"/>
        </w:rPr>
        <w:t xml:space="preserve"> рабочих дней с момента поступления 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:rsidR="001103F7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Гарантия на продукцию: 12 месяцев</w:t>
      </w:r>
      <w:r w:rsidR="00FE0092">
        <w:rPr>
          <w:sz w:val="22"/>
        </w:rPr>
        <w:t xml:space="preserve"> </w:t>
      </w:r>
      <w:r w:rsidR="00FE0092" w:rsidRPr="00900239">
        <w:rPr>
          <w:sz w:val="22"/>
        </w:rPr>
        <w:t>(при условии правильной эксплуатации)</w:t>
      </w:r>
      <w:r w:rsidR="00FE0092">
        <w:rPr>
          <w:sz w:val="22"/>
        </w:rPr>
        <w:t xml:space="preserve">, </w:t>
      </w:r>
      <w:r w:rsidR="00FE0092" w:rsidRPr="00FE0092">
        <w:rPr>
          <w:sz w:val="22"/>
        </w:rPr>
        <w:t xml:space="preserve">но не более 18 месяцев от даты продажи (отгрузки со склада </w:t>
      </w:r>
      <w:r w:rsidR="00FE0092" w:rsidRPr="00FE0092">
        <w:rPr>
          <w:sz w:val="22"/>
        </w:rPr>
        <w:t>производителя) при</w:t>
      </w:r>
      <w:r w:rsidR="00FE0092" w:rsidRPr="00FE0092">
        <w:rPr>
          <w:sz w:val="22"/>
        </w:rPr>
        <w:t xml:space="preserve"> надлежащих условиях хранения.</w:t>
      </w:r>
      <w:r w:rsidRPr="00900239">
        <w:rPr>
          <w:sz w:val="22"/>
        </w:rPr>
        <w:t xml:space="preserve"> </w:t>
      </w:r>
    </w:p>
    <w:p w:rsidR="001103F7" w:rsidRPr="00900239" w:rsidRDefault="001103F7" w:rsidP="00900239">
      <w:pPr>
        <w:spacing w:after="0" w:line="20" w:lineRule="atLeast"/>
        <w:jc w:val="both"/>
        <w:rPr>
          <w:sz w:val="22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1ADED65A" wp14:editId="71D200D3">
            <wp:simplePos x="0" y="0"/>
            <wp:positionH relativeFrom="column">
              <wp:posOffset>2562225</wp:posOffset>
            </wp:positionH>
            <wp:positionV relativeFrom="paragraph">
              <wp:posOffset>10795</wp:posOffset>
            </wp:positionV>
            <wp:extent cx="1434465" cy="1326515"/>
            <wp:effectExtent l="0" t="0" r="0" b="6985"/>
            <wp:wrapNone/>
            <wp:docPr id="76592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2143" name="Рисунок 765921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="00A20DAA" w:rsidRPr="00A20DAA">
        <w:rPr>
          <w:b/>
          <w:bCs/>
          <w:noProof/>
          <w:szCs w:val="28"/>
        </w:rPr>
        <w:t xml:space="preserve"> 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В.И.Цыхонь</w:t>
      </w:r>
    </w:p>
    <w:p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7D3461">
      <w:type w:val="continuous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04D" w:rsidRDefault="0045604D" w:rsidP="0069046C">
      <w:pPr>
        <w:spacing w:after="0"/>
      </w:pPr>
      <w:r>
        <w:separator/>
      </w:r>
    </w:p>
  </w:endnote>
  <w:endnote w:type="continuationSeparator" w:id="0">
    <w:p w:rsidR="0045604D" w:rsidRDefault="0045604D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04D" w:rsidRDefault="0045604D" w:rsidP="0069046C">
      <w:pPr>
        <w:spacing w:after="0"/>
      </w:pPr>
      <w:r>
        <w:separator/>
      </w:r>
    </w:p>
  </w:footnote>
  <w:footnote w:type="continuationSeparator" w:id="0">
    <w:p w:rsidR="0045604D" w:rsidRDefault="0045604D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50F"/>
    <w:multiLevelType w:val="hybridMultilevel"/>
    <w:tmpl w:val="FF68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A4A8A"/>
    <w:rsid w:val="000B134A"/>
    <w:rsid w:val="000E2FAB"/>
    <w:rsid w:val="001103F7"/>
    <w:rsid w:val="0018545E"/>
    <w:rsid w:val="001E0508"/>
    <w:rsid w:val="00201857"/>
    <w:rsid w:val="00241B48"/>
    <w:rsid w:val="00395CD5"/>
    <w:rsid w:val="0045604D"/>
    <w:rsid w:val="004608CA"/>
    <w:rsid w:val="00465480"/>
    <w:rsid w:val="004A5686"/>
    <w:rsid w:val="004B3E5C"/>
    <w:rsid w:val="004E49F2"/>
    <w:rsid w:val="00517ADB"/>
    <w:rsid w:val="005448DB"/>
    <w:rsid w:val="005E74BE"/>
    <w:rsid w:val="0069046C"/>
    <w:rsid w:val="0069675F"/>
    <w:rsid w:val="006A0371"/>
    <w:rsid w:val="006C0B77"/>
    <w:rsid w:val="006E6621"/>
    <w:rsid w:val="007A528F"/>
    <w:rsid w:val="007C64A9"/>
    <w:rsid w:val="007D3461"/>
    <w:rsid w:val="00815787"/>
    <w:rsid w:val="00821067"/>
    <w:rsid w:val="008242FF"/>
    <w:rsid w:val="0084631E"/>
    <w:rsid w:val="00870751"/>
    <w:rsid w:val="008B3977"/>
    <w:rsid w:val="00900239"/>
    <w:rsid w:val="00922C48"/>
    <w:rsid w:val="00927FCA"/>
    <w:rsid w:val="009E3366"/>
    <w:rsid w:val="00A03AD3"/>
    <w:rsid w:val="00A20DAA"/>
    <w:rsid w:val="00A958B1"/>
    <w:rsid w:val="00AE1334"/>
    <w:rsid w:val="00B2429B"/>
    <w:rsid w:val="00B363BA"/>
    <w:rsid w:val="00B660B4"/>
    <w:rsid w:val="00B915B7"/>
    <w:rsid w:val="00C750CD"/>
    <w:rsid w:val="00CB5F10"/>
    <w:rsid w:val="00DC240F"/>
    <w:rsid w:val="00DF058F"/>
    <w:rsid w:val="00DF1BE5"/>
    <w:rsid w:val="00E53869"/>
    <w:rsid w:val="00EA59DF"/>
    <w:rsid w:val="00EE4070"/>
    <w:rsid w:val="00F12C76"/>
    <w:rsid w:val="00F41FEB"/>
    <w:rsid w:val="00F97CE1"/>
    <w:rsid w:val="00FE0092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32A8C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8B3977"/>
    <w:pPr>
      <w:suppressAutoHyphens/>
      <w:spacing w:after="0"/>
      <w:ind w:left="708"/>
    </w:pPr>
    <w:rPr>
      <w:rFonts w:eastAsia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2023-04-27T13:28:00Z</cp:lastPrinted>
  <dcterms:created xsi:type="dcterms:W3CDTF">2023-05-19T14:30:00Z</dcterms:created>
  <dcterms:modified xsi:type="dcterms:W3CDTF">2023-05-19T14:30:00Z</dcterms:modified>
</cp:coreProperties>
</file>